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565317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24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 202</w:t>
      </w:r>
      <w:r w:rsidR="00F62751">
        <w:rPr>
          <w:sz w:val="26"/>
          <w:szCs w:val="26"/>
        </w:rPr>
        <w:t>2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</w:t>
      </w:r>
      <w:r w:rsidR="00D1190A">
        <w:rPr>
          <w:sz w:val="26"/>
          <w:szCs w:val="26"/>
        </w:rPr>
        <w:t xml:space="preserve">         </w:t>
      </w:r>
      <w:r w:rsidR="00551142" w:rsidRPr="00400DEF">
        <w:rPr>
          <w:sz w:val="26"/>
          <w:szCs w:val="26"/>
        </w:rPr>
        <w:t xml:space="preserve">        № </w:t>
      </w:r>
      <w:r w:rsidR="00E47126" w:rsidRPr="00400DEF">
        <w:rPr>
          <w:sz w:val="26"/>
          <w:szCs w:val="26"/>
        </w:rPr>
        <w:t xml:space="preserve"> </w:t>
      </w:r>
      <w:r w:rsidR="00F62751">
        <w:rPr>
          <w:sz w:val="26"/>
          <w:szCs w:val="26"/>
        </w:rPr>
        <w:t>27</w:t>
      </w:r>
      <w:r w:rsidR="00EB5131">
        <w:rPr>
          <w:sz w:val="26"/>
          <w:szCs w:val="26"/>
        </w:rPr>
        <w:t>/10</w:t>
      </w:r>
      <w:r w:rsidR="00F62751">
        <w:rPr>
          <w:sz w:val="26"/>
          <w:szCs w:val="26"/>
        </w:rPr>
        <w:t>1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EB5131" w:rsidRP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обучения членов территориальных избирательных комиссий, участковых избирательных комиссий и лиц, зачисленных в резерв составов участковых комиссий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на 202</w:t>
      </w:r>
      <w:r w:rsidR="00F6275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2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551142" w:rsidRPr="00400DEF" w:rsidRDefault="00EB5131" w:rsidP="00EB5131">
      <w:pPr>
        <w:pStyle w:val="2"/>
        <w:spacing w:line="240" w:lineRule="auto"/>
        <w:ind w:right="283" w:firstLine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 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Комплексом мер по обучению организаторов выборов и иных участников избирательного процесса, повышению правовой культуры избирателей на 2019-2021 годы, утвержденным постановлением Центральной избирательной комиссии Российской Федерации от 10 апреля 2019 года № 200/1532-7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, 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Положением об учебном кабинете Избирательной комиссии Ленинградской области по обучению кадров избирательных комиссий и других участников избирательного (</w:t>
      </w:r>
      <w:proofErr w:type="spellStart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референдумного</w:t>
      </w:r>
      <w:proofErr w:type="spellEnd"/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) процесса, утвержденным постановлением Избирательной комиссии Ленинградской области</w:t>
      </w:r>
      <w:proofErr w:type="gram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от 26 декабря 2017 года № 5/39 и</w:t>
      </w:r>
      <w:r w:rsidRPr="00EB513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руководствуясь 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постановление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="00400DEF"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 w:rsidR="00565317">
        <w:rPr>
          <w:rFonts w:ascii="Times New Roman" w:hAnsi="Times New Roman" w:cs="Times New Roman"/>
          <w:b w:val="0"/>
          <w:i w:val="0"/>
          <w:sz w:val="26"/>
          <w:szCs w:val="26"/>
        </w:rPr>
        <w:t>от 09 февраля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 w:rsidR="00F62751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 w:rsidR="00F62751">
        <w:rPr>
          <w:rFonts w:ascii="Times New Roman" w:hAnsi="Times New Roman" w:cs="Times New Roman"/>
          <w:b w:val="0"/>
          <w:i w:val="0"/>
          <w:sz w:val="26"/>
          <w:szCs w:val="26"/>
        </w:rPr>
        <w:t>№189/1279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P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О Комплексе мероприятий по обучению организаторов выборов и других участников избирательного процесса в Ленинградской области на 202</w:t>
      </w:r>
      <w:r w:rsidR="00F6275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2</w:t>
      </w:r>
      <w:r w:rsidRPr="00EB5131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>»</w:t>
      </w:r>
      <w:r w:rsidR="00400DEF" w:rsidRPr="00EB5131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00DEF"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="00D1190A" w:rsidRPr="00D1190A">
        <w:rPr>
          <w:rFonts w:ascii="Times New Roman" w:hAnsi="Times New Roman"/>
          <w:sz w:val="26"/>
          <w:szCs w:val="26"/>
        </w:rPr>
        <w:t xml:space="preserve">обучения членов территориальных избирательных комиссий, участковых избирательных комиссий и лиц, зачисленных в резерв </w:t>
      </w:r>
      <w:proofErr w:type="gramStart"/>
      <w:r w:rsidR="00D1190A" w:rsidRPr="00D1190A">
        <w:rPr>
          <w:rFonts w:ascii="Times New Roman" w:hAnsi="Times New Roman"/>
          <w:sz w:val="26"/>
          <w:szCs w:val="26"/>
        </w:rPr>
        <w:t xml:space="preserve">составов участковых комиссий </w:t>
      </w:r>
      <w:r w:rsidRPr="00400DEF">
        <w:rPr>
          <w:rFonts w:ascii="Times New Roman" w:hAnsi="Times New Roman"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proofErr w:type="gramEnd"/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D1190A">
        <w:rPr>
          <w:rFonts w:ascii="Times New Roman" w:hAnsi="Times New Roman"/>
          <w:bCs/>
          <w:sz w:val="26"/>
          <w:szCs w:val="26"/>
        </w:rPr>
        <w:t>на</w:t>
      </w:r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565317">
        <w:rPr>
          <w:rFonts w:ascii="Times New Roman" w:hAnsi="Times New Roman"/>
          <w:sz w:val="26"/>
          <w:szCs w:val="26"/>
        </w:rPr>
        <w:t>202</w:t>
      </w:r>
      <w:r w:rsidR="00F62751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565317">
      <w:pPr>
        <w:pStyle w:val="11"/>
        <w:numPr>
          <w:ilvl w:val="0"/>
          <w:numId w:val="1"/>
        </w:numPr>
        <w:ind w:left="0" w:right="283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582FBB">
      <w:pPr>
        <w:pStyle w:val="a3"/>
        <w:ind w:left="-284" w:right="283" w:firstLine="0"/>
        <w:rPr>
          <w:sz w:val="26"/>
          <w:szCs w:val="26"/>
        </w:rPr>
      </w:pPr>
    </w:p>
    <w:sectPr w:rsidR="006D0C7B" w:rsidSect="00582F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2FBB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7759"/>
    <w:rsid w:val="00CF38DE"/>
    <w:rsid w:val="00D02C79"/>
    <w:rsid w:val="00D1190A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5131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62751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E03D-584C-4E02-9BA0-53087D20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2021-02-19T13:35:00Z</cp:lastPrinted>
  <dcterms:created xsi:type="dcterms:W3CDTF">2011-12-21T12:09:00Z</dcterms:created>
  <dcterms:modified xsi:type="dcterms:W3CDTF">2022-02-14T08:37:00Z</dcterms:modified>
</cp:coreProperties>
</file>