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80A1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23</w:t>
      </w:r>
      <w:r w:rsidR="00E75770">
        <w:rPr>
          <w:szCs w:val="28"/>
        </w:rPr>
        <w:t xml:space="preserve"> </w:t>
      </w:r>
      <w:r>
        <w:rPr>
          <w:szCs w:val="28"/>
        </w:rPr>
        <w:t>марта</w:t>
      </w:r>
      <w:r w:rsidR="005321B2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8B0BEB">
        <w:rPr>
          <w:szCs w:val="28"/>
        </w:rPr>
        <w:t xml:space="preserve">    №</w:t>
      </w:r>
      <w:r>
        <w:rPr>
          <w:szCs w:val="28"/>
        </w:rPr>
        <w:t>820</w:t>
      </w:r>
    </w:p>
    <w:p w:rsidR="00AF4891" w:rsidRDefault="00AF489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0860DB">
        <w:rPr>
          <w:color w:val="000000"/>
          <w:spacing w:val="-4"/>
          <w:sz w:val="28"/>
          <w:szCs w:val="28"/>
        </w:rPr>
        <w:t xml:space="preserve">, 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подпункта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0860DB">
        <w:rPr>
          <w:color w:val="000000"/>
          <w:spacing w:val="-4"/>
          <w:sz w:val="28"/>
          <w:szCs w:val="28"/>
        </w:rPr>
        <w:t xml:space="preserve">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пункта 19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proofErr w:type="gramEnd"/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(в редакции постановления ЦИК России от 26.03.2014 года № 223/1436-6, от 10.06.2015 №286/1680-6)</w:t>
      </w:r>
      <w:r w:rsidRPr="00F645B7">
        <w:rPr>
          <w:rFonts w:ascii="Times New Roman" w:hAnsi="Times New Roman"/>
          <w:sz w:val="28"/>
          <w:szCs w:val="28"/>
        </w:rPr>
        <w:t xml:space="preserve">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820FE0" w:rsidRDefault="00820FE0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1B2">
        <w:rPr>
          <w:rFonts w:ascii="Times New Roman" w:hAnsi="Times New Roman"/>
          <w:b/>
          <w:sz w:val="24"/>
          <w:szCs w:val="24"/>
        </w:rPr>
        <w:lastRenderedPageBreak/>
        <w:t xml:space="preserve">Список кандидатур, предложенных для зачисления в </w:t>
      </w:r>
      <w:r w:rsidRPr="005321B2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1B2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B2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5321B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321B2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5321B2" w:rsidRDefault="005321B2" w:rsidP="005321B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62"/>
        <w:gridCol w:w="1424"/>
        <w:gridCol w:w="2695"/>
        <w:gridCol w:w="1134"/>
        <w:gridCol w:w="1098"/>
      </w:tblGrid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5321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F92466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Надежда Юрьевна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20FE0" w:rsidRDefault="00820FE0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E0">
              <w:rPr>
                <w:rFonts w:ascii="Times New Roman" w:hAnsi="Times New Roman"/>
                <w:sz w:val="24"/>
                <w:szCs w:val="24"/>
              </w:rPr>
              <w:t>10.09.1970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20FE0" w:rsidRDefault="00820FE0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FE0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820FE0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820FE0">
              <w:rPr>
                <w:rFonts w:ascii="Times New Roman" w:hAnsi="Times New Roman"/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820FE0" w:rsidP="0082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820FE0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Зилодзе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20FE0" w:rsidRDefault="00820FE0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E0">
              <w:rPr>
                <w:rFonts w:ascii="Times New Roman" w:hAnsi="Times New Roman"/>
                <w:sz w:val="24"/>
                <w:szCs w:val="24"/>
              </w:rPr>
              <w:t>27.05.1967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820FE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деревня </w:t>
            </w:r>
            <w:r w:rsidR="00820FE0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820FE0" w:rsidP="0082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321B2" w:rsidRDefault="005321B2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5321B2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860DB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3F2149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1B2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0A17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0FE0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4891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466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2020-03-20T11:37:00Z</cp:lastPrinted>
  <dcterms:created xsi:type="dcterms:W3CDTF">2013-06-17T11:38:00Z</dcterms:created>
  <dcterms:modified xsi:type="dcterms:W3CDTF">2020-03-21T09:18:00Z</dcterms:modified>
</cp:coreProperties>
</file>