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окружной избирательной комиссии Лужского одномандатного избирательного округа № 1)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703AA7">
        <w:rPr>
          <w:rFonts w:ascii="Times New Roman" w:hAnsi="Times New Roman" w:cs="Times New Roman"/>
          <w:bCs/>
          <w:sz w:val="28"/>
        </w:rPr>
        <w:t xml:space="preserve">8 сентября 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703AA7">
        <w:rPr>
          <w:rFonts w:ascii="Times New Roman" w:hAnsi="Times New Roman" w:cs="Times New Roman"/>
          <w:bCs/>
          <w:sz w:val="28"/>
        </w:rPr>
        <w:t>33</w:t>
      </w: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b/>
          <w:sz w:val="28"/>
          <w:szCs w:val="28"/>
        </w:rPr>
        <w:t>Лужскому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0DCD"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>Пономаренко Л.В.</w:t>
      </w:r>
    </w:p>
    <w:p w:rsidR="00DD44DA" w:rsidRPr="003E5142" w:rsidRDefault="00DD44DA" w:rsidP="00150DCD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DD44DA" w:rsidRPr="00AF3603" w:rsidRDefault="00DD44DA" w:rsidP="00AF3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1) поступила жалоба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Л.В.(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ТИК </w:t>
      </w:r>
      <w:r w:rsidR="009212EB" w:rsidRPr="00AF3603">
        <w:rPr>
          <w:rFonts w:ascii="Times New Roman" w:hAnsi="Times New Roman" w:cs="Times New Roman"/>
          <w:sz w:val="24"/>
          <w:szCs w:val="24"/>
        </w:rPr>
        <w:t xml:space="preserve">01-16/219 от 14.08.19 г.) о нарушении избирательного законодательства в период проведения агитационных мероприятий с избирателями кандидатом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9212EB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9212EB"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</w:t>
      </w:r>
      <w:proofErr w:type="spellStart"/>
      <w:r w:rsidR="009212EB" w:rsidRPr="00AF3603">
        <w:rPr>
          <w:rFonts w:ascii="Times New Roman" w:hAnsi="Times New Roman" w:cs="Times New Roman"/>
          <w:sz w:val="24"/>
          <w:szCs w:val="24"/>
        </w:rPr>
        <w:t>Оторбаевым</w:t>
      </w:r>
      <w:proofErr w:type="spellEnd"/>
      <w:r w:rsidR="009212EB" w:rsidRPr="00AF3603">
        <w:rPr>
          <w:rFonts w:ascii="Times New Roman" w:hAnsi="Times New Roman" w:cs="Times New Roman"/>
          <w:sz w:val="24"/>
          <w:szCs w:val="24"/>
        </w:rPr>
        <w:t xml:space="preserve"> С.Р. </w:t>
      </w:r>
      <w:proofErr w:type="gramEnd"/>
    </w:p>
    <w:p w:rsidR="00703AA7" w:rsidRPr="00703AA7" w:rsidRDefault="009212EB" w:rsidP="00703A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7">
        <w:rPr>
          <w:rFonts w:ascii="Times New Roman" w:hAnsi="Times New Roman" w:cs="Times New Roman"/>
          <w:sz w:val="24"/>
          <w:szCs w:val="24"/>
        </w:rPr>
        <w:t xml:space="preserve">Рассмотрев 19 августа 2019 года на заседании территориальной избирательной комиссии  Лужского муниципального района (с полномочиями окружной избирательной комиссии Лужского одномандатного избирательного округа № 1) вышеуказанную жалобу (прилагается), комиссия </w:t>
      </w:r>
      <w:r w:rsidR="00703AA7" w:rsidRPr="00703AA7">
        <w:rPr>
          <w:rFonts w:ascii="Times New Roman" w:hAnsi="Times New Roman" w:cs="Times New Roman"/>
          <w:sz w:val="24"/>
          <w:szCs w:val="24"/>
        </w:rPr>
        <w:t xml:space="preserve">приняла решение № 700 от 19 августа 2019 года «О жалобе кандидата в депутаты совета депутатов муниципального образования </w:t>
      </w:r>
      <w:proofErr w:type="spellStart"/>
      <w:r w:rsidR="00703AA7" w:rsidRPr="00703AA7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03AA7" w:rsidRPr="00703AA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="00703AA7" w:rsidRPr="00703AA7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</w:t>
      </w:r>
      <w:proofErr w:type="gram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3AA7" w:rsidRPr="00703AA7">
        <w:rPr>
          <w:rFonts w:ascii="Times New Roman" w:hAnsi="Times New Roman" w:cs="Times New Roman"/>
          <w:sz w:val="24"/>
          <w:szCs w:val="24"/>
        </w:rPr>
        <w:t>Пономаренко Л.В.» и в соответствии с</w:t>
      </w:r>
      <w:r w:rsidR="00703AA7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703AA7" w:rsidRPr="00703AA7">
        <w:rPr>
          <w:rFonts w:ascii="Times New Roman" w:hAnsi="Times New Roman" w:cs="Times New Roman"/>
          <w:sz w:val="24"/>
          <w:szCs w:val="24"/>
        </w:rPr>
        <w:t xml:space="preserve"> 5 статьи 20 </w:t>
      </w:r>
      <w:hyperlink r:id="rId5" w:history="1">
        <w:r w:rsidR="00703AA7" w:rsidRPr="00703AA7">
          <w:rPr>
            <w:rFonts w:ascii="Times New Roman" w:hAnsi="Times New Roman" w:cs="Times New Roman"/>
            <w:bCs/>
            <w:sz w:val="24"/>
            <w:szCs w:val="24"/>
          </w:rPr>
          <w:t>Федеральн</w:t>
        </w:r>
        <w:r w:rsidR="00703AA7" w:rsidRPr="00703AA7">
          <w:rPr>
            <w:rFonts w:ascii="Times New Roman" w:hAnsi="Times New Roman" w:cs="Times New Roman"/>
            <w:sz w:val="24"/>
            <w:szCs w:val="24"/>
          </w:rPr>
          <w:t>ого</w:t>
        </w:r>
        <w:r w:rsidR="00703AA7" w:rsidRPr="00703AA7">
          <w:rPr>
            <w:rFonts w:ascii="Times New Roman" w:hAnsi="Times New Roman" w:cs="Times New Roman"/>
            <w:bCs/>
            <w:sz w:val="24"/>
            <w:szCs w:val="24"/>
          </w:rPr>
          <w:t xml:space="preserve"> закон</w:t>
        </w:r>
        <w:r w:rsidR="00703AA7" w:rsidRPr="00703AA7">
          <w:rPr>
            <w:rFonts w:ascii="Times New Roman" w:hAnsi="Times New Roman" w:cs="Times New Roman"/>
            <w:sz w:val="24"/>
            <w:szCs w:val="24"/>
          </w:rPr>
          <w:t>а</w:t>
        </w:r>
        <w:r w:rsidR="00703AA7" w:rsidRPr="00703AA7">
          <w:rPr>
            <w:rFonts w:ascii="Times New Roman" w:hAnsi="Times New Roman" w:cs="Times New Roman"/>
            <w:bCs/>
            <w:sz w:val="24"/>
            <w:szCs w:val="24"/>
          </w:rPr>
          <w:t xml:space="preserve"> от 12.06.2002 № 67-ФЗ  «Об основных гарантиях избирательных прав и права на участие в референдуме граждан Российской Федерации»</w:t>
        </w:r>
      </w:hyperlink>
      <w:r w:rsidR="00703AA7" w:rsidRPr="00703AA7">
        <w:rPr>
          <w:rFonts w:ascii="Times New Roman" w:hAnsi="Times New Roman" w:cs="Times New Roman"/>
          <w:sz w:val="24"/>
          <w:szCs w:val="24"/>
        </w:rPr>
        <w:t xml:space="preserve"> </w:t>
      </w:r>
      <w:r w:rsidR="00703AA7">
        <w:rPr>
          <w:rFonts w:ascii="Times New Roman" w:hAnsi="Times New Roman" w:cs="Times New Roman"/>
          <w:sz w:val="24"/>
          <w:szCs w:val="24"/>
        </w:rPr>
        <w:t>н</w:t>
      </w:r>
      <w:r w:rsidR="00703AA7" w:rsidRPr="00703AA7">
        <w:rPr>
          <w:rFonts w:ascii="Times New Roman" w:hAnsi="Times New Roman" w:cs="Times New Roman"/>
          <w:sz w:val="24"/>
          <w:szCs w:val="24"/>
        </w:rPr>
        <w:t>аправи</w:t>
      </w:r>
      <w:r w:rsidR="00703AA7">
        <w:rPr>
          <w:rFonts w:ascii="Times New Roman" w:hAnsi="Times New Roman" w:cs="Times New Roman"/>
          <w:sz w:val="24"/>
          <w:szCs w:val="24"/>
        </w:rPr>
        <w:t>ла</w:t>
      </w:r>
      <w:r w:rsidR="00703AA7" w:rsidRPr="00703AA7">
        <w:rPr>
          <w:rFonts w:ascii="Times New Roman" w:hAnsi="Times New Roman" w:cs="Times New Roman"/>
          <w:sz w:val="24"/>
          <w:szCs w:val="24"/>
        </w:rPr>
        <w:t xml:space="preserve"> жалобу кандидата в депутаты совета депутатов муниципального образования </w:t>
      </w:r>
      <w:proofErr w:type="spellStart"/>
      <w:r w:rsidR="00703AA7" w:rsidRPr="00703AA7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703AA7" w:rsidRPr="00703AA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="00703AA7" w:rsidRPr="00703AA7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 в отдел</w:t>
      </w:r>
      <w:proofErr w:type="gram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="00703AA7" w:rsidRPr="00703AA7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03AA7" w:rsidRPr="00703AA7">
        <w:rPr>
          <w:rFonts w:ascii="Times New Roman" w:hAnsi="Times New Roman" w:cs="Times New Roman"/>
          <w:sz w:val="24"/>
          <w:szCs w:val="24"/>
        </w:rPr>
        <w:t xml:space="preserve"> району для проведения проверки в соответствии с действующим законодательством Российской Федерации.</w:t>
      </w:r>
    </w:p>
    <w:p w:rsidR="00703AA7" w:rsidRDefault="00703AA7" w:rsidP="00703AA7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03AA7">
        <w:rPr>
          <w:sz w:val="24"/>
          <w:szCs w:val="24"/>
        </w:rPr>
        <w:t xml:space="preserve">тдел МВД России по </w:t>
      </w:r>
      <w:proofErr w:type="spellStart"/>
      <w:r w:rsidRPr="00703AA7">
        <w:rPr>
          <w:sz w:val="24"/>
          <w:szCs w:val="24"/>
        </w:rPr>
        <w:t>Лужскому</w:t>
      </w:r>
      <w:proofErr w:type="spellEnd"/>
      <w:r w:rsidRPr="00703AA7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рассмотрел направленные </w:t>
      </w:r>
      <w:r w:rsidRPr="00AF3603">
        <w:rPr>
          <w:sz w:val="24"/>
          <w:szCs w:val="24"/>
        </w:rPr>
        <w:t>территориальн</w:t>
      </w:r>
      <w:r>
        <w:rPr>
          <w:sz w:val="24"/>
          <w:szCs w:val="24"/>
        </w:rPr>
        <w:t>ой</w:t>
      </w:r>
      <w:r w:rsidRPr="00AF3603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AF3603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</w:t>
      </w:r>
      <w:r w:rsidRPr="00AF3603">
        <w:rPr>
          <w:sz w:val="24"/>
          <w:szCs w:val="24"/>
        </w:rPr>
        <w:t xml:space="preserve"> 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муниципального района (с полномочиями окружной избирательной комиссии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одномандатного избирательного округа № 1)</w:t>
      </w:r>
      <w:r>
        <w:rPr>
          <w:sz w:val="24"/>
          <w:szCs w:val="24"/>
        </w:rPr>
        <w:t xml:space="preserve"> материалы и вынес Постановление № 1801 от 5 сентября 2019 года «О прекращении дела об административном правонарушении». Производство по делу об административном правонарушении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предусмотренным ст. 5.16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О</w:t>
      </w:r>
      <w:r w:rsidRPr="00703AA7">
        <w:rPr>
          <w:sz w:val="24"/>
          <w:szCs w:val="24"/>
        </w:rPr>
        <w:t xml:space="preserve">тдел МВД России по </w:t>
      </w:r>
      <w:proofErr w:type="spellStart"/>
      <w:r w:rsidRPr="00703AA7">
        <w:rPr>
          <w:sz w:val="24"/>
          <w:szCs w:val="24"/>
        </w:rPr>
        <w:t>Лужскому</w:t>
      </w:r>
      <w:proofErr w:type="spellEnd"/>
      <w:r w:rsidRPr="00703AA7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в отношении </w:t>
      </w:r>
      <w:proofErr w:type="spellStart"/>
      <w:r>
        <w:rPr>
          <w:sz w:val="24"/>
          <w:szCs w:val="24"/>
        </w:rPr>
        <w:t>Оторбаева</w:t>
      </w:r>
      <w:proofErr w:type="spellEnd"/>
      <w:r>
        <w:rPr>
          <w:sz w:val="24"/>
          <w:szCs w:val="24"/>
        </w:rPr>
        <w:t xml:space="preserve"> С.Р. прекращено.</w:t>
      </w:r>
    </w:p>
    <w:p w:rsidR="00355B2C" w:rsidRDefault="00355B2C" w:rsidP="00355B2C">
      <w:pPr>
        <w:pStyle w:val="a3"/>
        <w:ind w:firstLine="709"/>
        <w:jc w:val="both"/>
        <w:rPr>
          <w:sz w:val="24"/>
          <w:szCs w:val="24"/>
        </w:rPr>
      </w:pPr>
      <w:r w:rsidRPr="00AF3603">
        <w:rPr>
          <w:sz w:val="24"/>
          <w:szCs w:val="24"/>
        </w:rPr>
        <w:lastRenderedPageBreak/>
        <w:t xml:space="preserve">На основании вышеизложенного и в соответствии </w:t>
      </w:r>
      <w:r>
        <w:rPr>
          <w:sz w:val="24"/>
          <w:szCs w:val="24"/>
        </w:rPr>
        <w:t xml:space="preserve">со </w:t>
      </w:r>
      <w:r w:rsidRPr="00AF3603">
        <w:rPr>
          <w:sz w:val="24"/>
          <w:szCs w:val="24"/>
        </w:rPr>
        <w:t>стать</w:t>
      </w:r>
      <w:r>
        <w:rPr>
          <w:sz w:val="24"/>
          <w:szCs w:val="24"/>
        </w:rPr>
        <w:t xml:space="preserve">ей </w:t>
      </w:r>
      <w:r w:rsidRPr="00AF3603">
        <w:rPr>
          <w:sz w:val="24"/>
          <w:szCs w:val="24"/>
        </w:rPr>
        <w:t xml:space="preserve"> 20 </w:t>
      </w:r>
      <w:hyperlink r:id="rId6" w:history="1">
        <w:r w:rsidRPr="00AF3603">
          <w:rPr>
            <w:bCs/>
            <w:sz w:val="24"/>
            <w:szCs w:val="24"/>
          </w:rPr>
          <w:t>Федеральн</w:t>
        </w:r>
        <w:r w:rsidRPr="00AF3603">
          <w:rPr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Pr="00AF3603">
          <w:rPr>
            <w:sz w:val="24"/>
            <w:szCs w:val="24"/>
          </w:rPr>
          <w:t>а</w:t>
        </w:r>
        <w:r w:rsidRPr="00AF3603">
          <w:rPr>
            <w:bCs/>
            <w:sz w:val="24"/>
            <w:szCs w:val="24"/>
          </w:rPr>
          <w:t xml:space="preserve"> от 12.06.2002 № 67-ФЗ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территориальная избирательная  комиссия 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муниципального района (с полномочиями окружной избирательной комиссии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одномандатного избирательного округа № 1)</w:t>
      </w:r>
    </w:p>
    <w:p w:rsidR="00703AA7" w:rsidRPr="00AF3603" w:rsidRDefault="00703AA7" w:rsidP="00703A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55B2C" w:rsidRDefault="00355B2C" w:rsidP="00355B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Прекратить производство по жалобе </w:t>
      </w:r>
      <w:r w:rsidRPr="00AF360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Л.В.(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>ТИК 01-16/219 от 14.08.19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603">
        <w:rPr>
          <w:rFonts w:ascii="Times New Roman" w:hAnsi="Times New Roman" w:cs="Times New Roman"/>
          <w:sz w:val="24"/>
          <w:szCs w:val="24"/>
        </w:rPr>
        <w:t xml:space="preserve">о нарушении избирательного законодательства в период проведения агитационных мероприятий с избирателями кандидатом в депутаты совета депутатов муниципального образования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Оторбаевым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С.Р. </w:t>
      </w:r>
      <w:r>
        <w:rPr>
          <w:rFonts w:ascii="Times New Roman" w:hAnsi="Times New Roman" w:cs="Times New Roman"/>
          <w:sz w:val="24"/>
          <w:szCs w:val="24"/>
        </w:rPr>
        <w:t>и жалобу оставить без удовлетворения.</w:t>
      </w:r>
      <w:proofErr w:type="gramEnd"/>
    </w:p>
    <w:p w:rsidR="00630ECD" w:rsidRPr="00AF3603" w:rsidRDefault="007B4E50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2.Разъяснить кандидату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Л.В., что решение территориальн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50DCD" w:rsidRPr="00AF3603">
        <w:rPr>
          <w:rFonts w:ascii="Times New Roman" w:hAnsi="Times New Roman" w:cs="Times New Roman"/>
          <w:sz w:val="24"/>
          <w:szCs w:val="24"/>
        </w:rPr>
        <w:t>и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Лужского муниципального района (с полномочиями окружной избирательной комиссии Лужского одномандатного избирательного округа № 1) может быть обжаловано в Избирательную комиссию  Ленинградской области или суд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</w:t>
      </w:r>
      <w:proofErr w:type="gramEnd"/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3.Направить (вручить) копию настоящего решения заявителю. Пономаренко Л.В.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</w:t>
      </w:r>
      <w:r w:rsidR="00ED71D4" w:rsidRPr="00AF3603">
        <w:rPr>
          <w:sz w:val="24"/>
          <w:szCs w:val="24"/>
        </w:rPr>
        <w:t>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Pr="00AF3603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</w:t>
      </w:r>
      <w:proofErr w:type="spellStart"/>
      <w:r w:rsidRPr="00AF3603">
        <w:rPr>
          <w:sz w:val="24"/>
          <w:szCs w:val="24"/>
        </w:rPr>
        <w:t>Лужского</w:t>
      </w:r>
      <w:proofErr w:type="spellEnd"/>
      <w:r w:rsidRPr="00AF3603">
        <w:rPr>
          <w:sz w:val="24"/>
          <w:szCs w:val="24"/>
        </w:rPr>
        <w:t xml:space="preserve">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3E5142" w:rsidRPr="00AF3603" w:rsidRDefault="003E5142" w:rsidP="00AF3603">
      <w:pPr>
        <w:pStyle w:val="2"/>
        <w:ind w:firstLine="709"/>
        <w:rPr>
          <w:szCs w:val="28"/>
        </w:rPr>
      </w:pP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630ECD" w:rsidRPr="00AF3603" w:rsidRDefault="00630ECD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</w:t>
      </w:r>
      <w:r w:rsidR="00630ECD" w:rsidRPr="00AF3603">
        <w:rPr>
          <w:rFonts w:ascii="Times New Roman" w:hAnsi="Times New Roman" w:cs="Times New Roman"/>
          <w:sz w:val="24"/>
          <w:szCs w:val="24"/>
        </w:rPr>
        <w:t>.О.Меньшикова</w:t>
      </w:r>
    </w:p>
    <w:sectPr w:rsidR="003E5142" w:rsidRPr="00AF3603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647B6"/>
    <w:rsid w:val="000B50A6"/>
    <w:rsid w:val="00142B50"/>
    <w:rsid w:val="00150DCD"/>
    <w:rsid w:val="00152172"/>
    <w:rsid w:val="00176B5C"/>
    <w:rsid w:val="001C3EDE"/>
    <w:rsid w:val="001E0366"/>
    <w:rsid w:val="001E6752"/>
    <w:rsid w:val="0031143E"/>
    <w:rsid w:val="003556CC"/>
    <w:rsid w:val="00355B2C"/>
    <w:rsid w:val="003E5142"/>
    <w:rsid w:val="005A0BF8"/>
    <w:rsid w:val="00601BEF"/>
    <w:rsid w:val="00630ECD"/>
    <w:rsid w:val="00654698"/>
    <w:rsid w:val="006647BC"/>
    <w:rsid w:val="006B7CD3"/>
    <w:rsid w:val="00703AA7"/>
    <w:rsid w:val="00764FD6"/>
    <w:rsid w:val="007B3C89"/>
    <w:rsid w:val="007B4E50"/>
    <w:rsid w:val="00897B2E"/>
    <w:rsid w:val="008D221A"/>
    <w:rsid w:val="009212EB"/>
    <w:rsid w:val="009A0A04"/>
    <w:rsid w:val="00AE06B7"/>
    <w:rsid w:val="00AF3603"/>
    <w:rsid w:val="00BA45DD"/>
    <w:rsid w:val="00C32F13"/>
    <w:rsid w:val="00C76B96"/>
    <w:rsid w:val="00DD44DA"/>
    <w:rsid w:val="00E246E2"/>
    <w:rsid w:val="00ED71D4"/>
    <w:rsid w:val="00EE3307"/>
    <w:rsid w:val="00F969D8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3935-0908-4081-9D49-60AA74B9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Gosti</cp:lastModifiedBy>
  <cp:revision>3</cp:revision>
  <cp:lastPrinted>2019-09-08T14:04:00Z</cp:lastPrinted>
  <dcterms:created xsi:type="dcterms:W3CDTF">2019-09-08T14:03:00Z</dcterms:created>
  <dcterms:modified xsi:type="dcterms:W3CDTF">2019-09-08T14:05:00Z</dcterms:modified>
</cp:coreProperties>
</file>