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муниципального образования Лужское городское поселение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(с полномочиями окружной избирательной комиссии Лужского одномандатного избирательного округа № 1)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BF0E8E">
        <w:rPr>
          <w:rFonts w:ascii="Times New Roman" w:hAnsi="Times New Roman" w:cs="Times New Roman"/>
          <w:bCs/>
          <w:sz w:val="28"/>
        </w:rPr>
        <w:t xml:space="preserve">08 сентября  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D44DA">
        <w:rPr>
          <w:rFonts w:ascii="Times New Roman" w:hAnsi="Times New Roman" w:cs="Times New Roman"/>
          <w:bCs/>
          <w:sz w:val="28"/>
        </w:rPr>
        <w:t>7</w:t>
      </w:r>
      <w:r w:rsidR="00BF0E8E">
        <w:rPr>
          <w:rFonts w:ascii="Times New Roman" w:hAnsi="Times New Roman" w:cs="Times New Roman"/>
          <w:bCs/>
          <w:sz w:val="28"/>
        </w:rPr>
        <w:t>31</w:t>
      </w:r>
    </w:p>
    <w:p w:rsidR="00DD44DA" w:rsidRPr="00AF3603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3">
        <w:rPr>
          <w:rFonts w:ascii="Times New Roman" w:hAnsi="Times New Roman" w:cs="Times New Roman"/>
          <w:b/>
          <w:sz w:val="28"/>
          <w:szCs w:val="28"/>
        </w:rPr>
        <w:t xml:space="preserve">О жалобе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b/>
          <w:sz w:val="28"/>
          <w:szCs w:val="28"/>
        </w:rPr>
        <w:t>Лужскому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 w:rsid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50DCD"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03">
        <w:rPr>
          <w:rFonts w:ascii="Times New Roman" w:hAnsi="Times New Roman" w:cs="Times New Roman"/>
          <w:b/>
          <w:sz w:val="28"/>
          <w:szCs w:val="28"/>
        </w:rPr>
        <w:t>Пономаренко Л.В.</w:t>
      </w:r>
    </w:p>
    <w:p w:rsidR="00DD44DA" w:rsidRPr="003E5142" w:rsidRDefault="00DD44DA" w:rsidP="00150DCD">
      <w:pPr>
        <w:pStyle w:val="a3"/>
        <w:jc w:val="both"/>
        <w:rPr>
          <w:sz w:val="24"/>
          <w:szCs w:val="24"/>
        </w:rPr>
      </w:pPr>
      <w:r w:rsidRPr="003E5142">
        <w:rPr>
          <w:sz w:val="24"/>
          <w:szCs w:val="24"/>
        </w:rPr>
        <w:t xml:space="preserve"> </w:t>
      </w:r>
    </w:p>
    <w:p w:rsidR="00BF0E8E" w:rsidRDefault="00DD44DA" w:rsidP="00AF3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1) поступила жалоба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Пономаренко Л.В.(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Pr="00AF36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ТИК </w:t>
      </w:r>
      <w:r w:rsidR="009212EB" w:rsidRPr="00AF3603">
        <w:rPr>
          <w:rFonts w:ascii="Times New Roman" w:hAnsi="Times New Roman" w:cs="Times New Roman"/>
          <w:sz w:val="24"/>
          <w:szCs w:val="24"/>
        </w:rPr>
        <w:t>01-16/</w:t>
      </w:r>
      <w:r w:rsidR="00BF0E8E">
        <w:rPr>
          <w:rFonts w:ascii="Times New Roman" w:hAnsi="Times New Roman" w:cs="Times New Roman"/>
          <w:sz w:val="24"/>
          <w:szCs w:val="24"/>
        </w:rPr>
        <w:t>460</w:t>
      </w:r>
      <w:r w:rsidR="009212EB" w:rsidRPr="00AF3603">
        <w:rPr>
          <w:rFonts w:ascii="Times New Roman" w:hAnsi="Times New Roman" w:cs="Times New Roman"/>
          <w:sz w:val="24"/>
          <w:szCs w:val="24"/>
        </w:rPr>
        <w:t xml:space="preserve"> от </w:t>
      </w:r>
      <w:r w:rsidR="00BF0E8E">
        <w:rPr>
          <w:rFonts w:ascii="Times New Roman" w:hAnsi="Times New Roman" w:cs="Times New Roman"/>
          <w:sz w:val="24"/>
          <w:szCs w:val="24"/>
        </w:rPr>
        <w:t>08</w:t>
      </w:r>
      <w:r w:rsidR="009212EB" w:rsidRPr="00AF3603">
        <w:rPr>
          <w:rFonts w:ascii="Times New Roman" w:hAnsi="Times New Roman" w:cs="Times New Roman"/>
          <w:sz w:val="24"/>
          <w:szCs w:val="24"/>
        </w:rPr>
        <w:t>.0</w:t>
      </w:r>
      <w:r w:rsidR="00BF0E8E">
        <w:rPr>
          <w:rFonts w:ascii="Times New Roman" w:hAnsi="Times New Roman" w:cs="Times New Roman"/>
          <w:sz w:val="24"/>
          <w:szCs w:val="24"/>
        </w:rPr>
        <w:t>9</w:t>
      </w:r>
      <w:r w:rsidR="009212EB" w:rsidRPr="00AF3603">
        <w:rPr>
          <w:rFonts w:ascii="Times New Roman" w:hAnsi="Times New Roman" w:cs="Times New Roman"/>
          <w:sz w:val="24"/>
          <w:szCs w:val="24"/>
        </w:rPr>
        <w:t xml:space="preserve">.19 г.) о нарушении избирательного законодательства в </w:t>
      </w:r>
      <w:r w:rsidR="00BF0E8E">
        <w:rPr>
          <w:rFonts w:ascii="Times New Roman" w:hAnsi="Times New Roman" w:cs="Times New Roman"/>
          <w:sz w:val="24"/>
          <w:szCs w:val="24"/>
        </w:rPr>
        <w:t>день голосования.</w:t>
      </w:r>
      <w:proofErr w:type="gramEnd"/>
    </w:p>
    <w:p w:rsidR="00DD44DA" w:rsidRPr="00AF3603" w:rsidRDefault="009212EB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Рассмотрев </w:t>
      </w:r>
      <w:r w:rsidR="00BF0E8E">
        <w:rPr>
          <w:sz w:val="24"/>
          <w:szCs w:val="24"/>
        </w:rPr>
        <w:t>8 сентября</w:t>
      </w:r>
      <w:r w:rsidRPr="00AF3603">
        <w:rPr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(с полномочиями окружной избирательной комиссии Лужского одномандатного избирательного округа № 1) вышеуказанную жалобу (прилагается), комиссия установила следующее.</w:t>
      </w:r>
    </w:p>
    <w:p w:rsidR="00BF0E8E" w:rsidRDefault="00E246E2" w:rsidP="00AF3603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AF3603">
        <w:rPr>
          <w:sz w:val="24"/>
          <w:szCs w:val="24"/>
        </w:rPr>
        <w:t xml:space="preserve">Кандидат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№1 Пономаренко Л.В. подала </w:t>
      </w:r>
      <w:r w:rsidR="00BF0E8E">
        <w:rPr>
          <w:sz w:val="24"/>
          <w:szCs w:val="24"/>
        </w:rPr>
        <w:t>8</w:t>
      </w:r>
      <w:r w:rsidR="00CA7DE8">
        <w:rPr>
          <w:sz w:val="24"/>
          <w:szCs w:val="24"/>
        </w:rPr>
        <w:t xml:space="preserve"> </w:t>
      </w:r>
      <w:r w:rsidR="00BF0E8E">
        <w:rPr>
          <w:sz w:val="24"/>
          <w:szCs w:val="24"/>
        </w:rPr>
        <w:t>сентября</w:t>
      </w:r>
      <w:r w:rsidRPr="00AF3603">
        <w:rPr>
          <w:sz w:val="24"/>
          <w:szCs w:val="24"/>
        </w:rPr>
        <w:t xml:space="preserve"> 2019 года 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1) жалобу о нарушении избирательного законодательства в период проведения </w:t>
      </w:r>
      <w:r w:rsidR="00BF0E8E">
        <w:rPr>
          <w:sz w:val="24"/>
          <w:szCs w:val="24"/>
        </w:rPr>
        <w:t>голосования.</w:t>
      </w:r>
      <w:proofErr w:type="gramEnd"/>
    </w:p>
    <w:p w:rsidR="00BF0E8E" w:rsidRDefault="00E246E2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В своей жалобе Пономаренко Л.В. указывает, что </w:t>
      </w:r>
      <w:r w:rsidR="00BF0E8E">
        <w:rPr>
          <w:sz w:val="24"/>
          <w:szCs w:val="24"/>
        </w:rPr>
        <w:t>8 сентября</w:t>
      </w:r>
      <w:r w:rsidRPr="00AF3603">
        <w:rPr>
          <w:sz w:val="24"/>
          <w:szCs w:val="24"/>
        </w:rPr>
        <w:t xml:space="preserve"> 2019 года</w:t>
      </w:r>
      <w:r w:rsidR="009A0A04" w:rsidRPr="00AF3603">
        <w:rPr>
          <w:sz w:val="24"/>
          <w:szCs w:val="24"/>
        </w:rPr>
        <w:t>,</w:t>
      </w:r>
      <w:r w:rsidRPr="00AF3603">
        <w:rPr>
          <w:sz w:val="24"/>
          <w:szCs w:val="24"/>
        </w:rPr>
        <w:t xml:space="preserve"> </w:t>
      </w:r>
      <w:r w:rsidR="00BF0E8E">
        <w:rPr>
          <w:sz w:val="24"/>
          <w:szCs w:val="24"/>
        </w:rPr>
        <w:t>около избирательного участка № 664,примерно в 12 час.15 мин. из автомобиля с гос</w:t>
      </w:r>
      <w:r w:rsidR="00CA7DE8">
        <w:rPr>
          <w:sz w:val="24"/>
          <w:szCs w:val="24"/>
        </w:rPr>
        <w:t xml:space="preserve">ударственным </w:t>
      </w:r>
      <w:r w:rsidR="00BF0E8E">
        <w:rPr>
          <w:sz w:val="24"/>
          <w:szCs w:val="24"/>
        </w:rPr>
        <w:t>номером О739УВ 47 два человека осуществляли раздачу водки местным жителям.</w:t>
      </w:r>
    </w:p>
    <w:p w:rsidR="005A0BF8" w:rsidRPr="00AF3603" w:rsidRDefault="005A0BF8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Кандидат в депутаты совета депутатов муниципального образования </w:t>
      </w:r>
      <w:proofErr w:type="spellStart"/>
      <w:r w:rsidRPr="00AF3603">
        <w:rPr>
          <w:sz w:val="24"/>
          <w:szCs w:val="24"/>
        </w:rPr>
        <w:t>Лужское</w:t>
      </w:r>
      <w:proofErr w:type="spellEnd"/>
      <w:r w:rsidRPr="00AF3603">
        <w:rPr>
          <w:sz w:val="24"/>
          <w:szCs w:val="24"/>
        </w:rPr>
        <w:t xml:space="preserve"> городское поселение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№1 Пономаренко Л.В</w:t>
      </w:r>
      <w:r w:rsidR="00BF0E8E">
        <w:rPr>
          <w:sz w:val="24"/>
          <w:szCs w:val="24"/>
        </w:rPr>
        <w:t>. просит избирательную комиссию устранить нарушения избирательного законодательства.</w:t>
      </w:r>
    </w:p>
    <w:p w:rsidR="00ED71D4" w:rsidRPr="00AF3603" w:rsidRDefault="00ED71D4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ст. 20 </w:t>
      </w:r>
      <w:hyperlink r:id="rId5" w:history="1">
        <w:r w:rsidRPr="00AF3603">
          <w:rPr>
            <w:rFonts w:ascii="Times New Roman" w:hAnsi="Times New Roman" w:cs="Times New Roman"/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избирательные к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обеспечивают реализацию и защиту избирательных прав и права на участие в референдуме граждан Российской Федерации, осуществляют </w:t>
      </w:r>
      <w:hyperlink r:id="rId6" w:anchor="dst100011" w:history="1">
        <w:r w:rsidRPr="00AF36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подготовку и проведение</w:t>
        </w:r>
      </w:hyperlink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выборов и референдумов в Российской Федерации.</w:t>
      </w:r>
      <w:proofErr w:type="gramEnd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4 данной статьи </w:t>
      </w:r>
      <w:bookmarkStart w:id="0" w:name="dst101547"/>
      <w:bookmarkEnd w:id="0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обязаны в пределах своей компетенции рассматривать поступившие к ним в период избирательной кампании, 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о нарушении закона, проводить проверки по этим обращениям и давать лицам, направившим обращения, письменные ответы</w:t>
      </w:r>
      <w:r w:rsidR="00F9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законом сроки.</w:t>
      </w:r>
      <w:proofErr w:type="gramEnd"/>
      <w:r w:rsidR="00A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обращение указывает на нарушение закона кандидатом, </w:t>
      </w:r>
      <w:r w:rsidR="00AE0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незамедлительно оповещ</w:t>
      </w:r>
      <w:r w:rsidR="00A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поступившем обращении и вправе давать объяснения по существу обращения.</w:t>
      </w:r>
    </w:p>
    <w:p w:rsidR="00ED71D4" w:rsidRPr="00AF3603" w:rsidRDefault="00ED71D4" w:rsidP="00AF36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dst100230"/>
      <w:bookmarkEnd w:id="1"/>
      <w:r w:rsidRPr="00AF3603">
        <w:rPr>
          <w:rFonts w:ascii="Times New Roman" w:hAnsi="Times New Roman" w:cs="Times New Roman"/>
          <w:sz w:val="24"/>
          <w:szCs w:val="24"/>
        </w:rPr>
        <w:t xml:space="preserve">В соответствии с п. 5 , указанной выше статьи, комиссии вправе обращаться с представлениями о проведении соответствующих проверок и пресечении нарушений закона в правоохранительные органы. </w:t>
      </w:r>
    </w:p>
    <w:p w:rsidR="00BC1B27" w:rsidRDefault="00654698" w:rsidP="00AF3603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AF3603">
        <w:rPr>
          <w:sz w:val="24"/>
          <w:szCs w:val="24"/>
          <w:shd w:val="clear" w:color="auto" w:fill="FFFFFF"/>
        </w:rPr>
        <w:t xml:space="preserve">В  соответствии с </w:t>
      </w:r>
      <w:proofErr w:type="gramStart"/>
      <w:r w:rsidR="00BC1B27">
        <w:rPr>
          <w:sz w:val="24"/>
          <w:szCs w:val="24"/>
          <w:shd w:val="clear" w:color="auto" w:fill="FFFFFF"/>
        </w:rPr>
        <w:t>ч</w:t>
      </w:r>
      <w:proofErr w:type="gramEnd"/>
      <w:r w:rsidRPr="00AF3603">
        <w:rPr>
          <w:sz w:val="24"/>
          <w:szCs w:val="24"/>
          <w:shd w:val="clear" w:color="auto" w:fill="FFFFFF"/>
        </w:rPr>
        <w:t xml:space="preserve">. 2 ст. 56 </w:t>
      </w:r>
      <w:hyperlink r:id="rId7" w:history="1">
        <w:r w:rsidRPr="00AF3603">
          <w:rPr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к</w:t>
      </w:r>
      <w:r w:rsidR="001C3EDE" w:rsidRPr="00AF3603">
        <w:rPr>
          <w:sz w:val="24"/>
          <w:szCs w:val="24"/>
          <w:shd w:val="clear" w:color="auto" w:fill="FFFFFF"/>
        </w:rPr>
        <w:t>андидатам</w:t>
      </w:r>
      <w:r w:rsidR="00AF3603">
        <w:rPr>
          <w:sz w:val="24"/>
          <w:szCs w:val="24"/>
          <w:shd w:val="clear" w:color="auto" w:fill="FFFFFF"/>
        </w:rPr>
        <w:t xml:space="preserve"> </w:t>
      </w:r>
      <w:r w:rsidR="001C3EDE" w:rsidRPr="00AF3603">
        <w:rPr>
          <w:sz w:val="24"/>
          <w:szCs w:val="24"/>
          <w:shd w:val="clear" w:color="auto" w:fill="FFFFFF"/>
        </w:rPr>
        <w:t xml:space="preserve"> </w:t>
      </w:r>
      <w:r w:rsidR="001C3EDE" w:rsidRPr="00AF3603">
        <w:rPr>
          <w:sz w:val="24"/>
          <w:szCs w:val="24"/>
        </w:rPr>
        <w:t>запрещается</w:t>
      </w:r>
      <w:r w:rsidR="001C3EDE" w:rsidRPr="00AF3603">
        <w:rPr>
          <w:rStyle w:val="apple-converted-space"/>
          <w:sz w:val="24"/>
          <w:szCs w:val="24"/>
          <w:shd w:val="clear" w:color="auto" w:fill="FFFFFF"/>
        </w:rPr>
        <w:t> </w:t>
      </w:r>
      <w:r w:rsidR="001C3EDE" w:rsidRPr="00AF3603">
        <w:rPr>
          <w:sz w:val="24"/>
          <w:szCs w:val="24"/>
          <w:shd w:val="clear" w:color="auto" w:fill="FFFFFF"/>
        </w:rPr>
        <w:t>осуществлять подкуп избирателей</w:t>
      </w:r>
      <w:r w:rsidR="00BC1B27">
        <w:rPr>
          <w:sz w:val="24"/>
          <w:szCs w:val="24"/>
          <w:shd w:val="clear" w:color="auto" w:fill="FFFFFF"/>
        </w:rPr>
        <w:t>.</w:t>
      </w:r>
    </w:p>
    <w:p w:rsidR="00152172" w:rsidRPr="00AF3603" w:rsidRDefault="00897B2E" w:rsidP="00AF3603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AF3603">
        <w:rPr>
          <w:sz w:val="24"/>
          <w:szCs w:val="24"/>
          <w:shd w:val="clear" w:color="auto" w:fill="FFFFFF"/>
        </w:rPr>
        <w:t xml:space="preserve">Юридическая ответственность за подкуп избирателей предусмотрена в Кодексе Российской Федерации об административных правонарушениях (далее - </w:t>
      </w:r>
      <w:proofErr w:type="spellStart"/>
      <w:r w:rsidRPr="00AF3603">
        <w:rPr>
          <w:sz w:val="24"/>
          <w:szCs w:val="24"/>
          <w:shd w:val="clear" w:color="auto" w:fill="FFFFFF"/>
        </w:rPr>
        <w:t>КоАП</w:t>
      </w:r>
      <w:proofErr w:type="spellEnd"/>
      <w:r w:rsidRPr="00AF3603">
        <w:rPr>
          <w:sz w:val="24"/>
          <w:szCs w:val="24"/>
          <w:shd w:val="clear" w:color="auto" w:fill="FFFFFF"/>
        </w:rPr>
        <w:t xml:space="preserve"> РФ), в ст. 5.16, и в Уголовном кодексе Российской Федерации (далее - УК РФ), ст. 141.</w:t>
      </w:r>
    </w:p>
    <w:p w:rsidR="00152172" w:rsidRPr="00AF3603" w:rsidRDefault="00152172" w:rsidP="00AF360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3603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статьей 28.3 </w:t>
      </w:r>
      <w:proofErr w:type="spellStart"/>
      <w:r w:rsidRPr="00AF3603">
        <w:rPr>
          <w:rFonts w:ascii="Times New Roman" w:hAnsi="Times New Roman" w:cs="Times New Roman"/>
          <w:sz w:val="24"/>
          <w:szCs w:val="24"/>
          <w:lang w:eastAsia="en-US"/>
        </w:rPr>
        <w:t>КоАП</w:t>
      </w:r>
      <w:proofErr w:type="spellEnd"/>
      <w:r w:rsidRPr="00AF3603">
        <w:rPr>
          <w:rFonts w:ascii="Times New Roman" w:hAnsi="Times New Roman" w:cs="Times New Roman"/>
          <w:sz w:val="24"/>
          <w:szCs w:val="24"/>
          <w:lang w:eastAsia="en-US"/>
        </w:rPr>
        <w:t xml:space="preserve"> РФ протоколы об административных правонарушениях по данному нарушению избирательного законодательства  уполномочены составлять должностные лица органов внутренних дел (полиции).</w:t>
      </w:r>
    </w:p>
    <w:p w:rsidR="00152172" w:rsidRPr="00AF3603" w:rsidRDefault="00152172" w:rsidP="00AF360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ст. 151 Уголовно-процессуального кодекса Российской Федерации расследование преступления, предусмотренного ст. 141 УК РФ, относится к </w:t>
      </w:r>
      <w:proofErr w:type="spellStart"/>
      <w:r w:rsidRPr="00AF3603">
        <w:rPr>
          <w:rFonts w:ascii="Times New Roman" w:hAnsi="Times New Roman" w:cs="Times New Roman"/>
          <w:sz w:val="24"/>
          <w:szCs w:val="24"/>
          <w:shd w:val="clear" w:color="auto" w:fill="FFFFFF"/>
        </w:rPr>
        <w:t>подследственности</w:t>
      </w:r>
      <w:proofErr w:type="spellEnd"/>
      <w:r w:rsidRPr="00AF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следователей СК России.</w:t>
      </w:r>
    </w:p>
    <w:p w:rsidR="00654698" w:rsidRPr="00AF3603" w:rsidRDefault="00654698" w:rsidP="00AF3603">
      <w:pPr>
        <w:pStyle w:val="1"/>
        <w:shd w:val="clear" w:color="auto" w:fill="FFFFFF"/>
        <w:spacing w:before="0" w:after="144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360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Порядок обжалования  </w:t>
      </w:r>
      <w:r w:rsidRPr="00AF3603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(бездействия), нарушающих избирательные права и право на участие в референдуме граждан Российской Федерации установлен </w:t>
      </w:r>
      <w:proofErr w:type="spellStart"/>
      <w:proofErr w:type="gramStart"/>
      <w:r w:rsidRPr="00AF3603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>ст</w:t>
      </w:r>
      <w:proofErr w:type="spellEnd"/>
      <w:proofErr w:type="gramEnd"/>
      <w:r w:rsidRPr="00AF3603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 xml:space="preserve"> .75 </w:t>
      </w:r>
      <w:hyperlink r:id="rId8" w:history="1"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</w:t>
        </w:r>
        <w:r w:rsidR="00764FD6"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ого</w:t>
        </w:r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закон</w:t>
        </w:r>
        <w:r w:rsidR="00764FD6"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а</w:t>
        </w:r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от 12.06.2002 </w:t>
        </w:r>
        <w:r w:rsidRPr="00AF3603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№</w:t>
        </w:r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67-ФЗ (ред. от 29.05.2019) </w:t>
        </w:r>
        <w:r w:rsidRPr="00AF3603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«</w:t>
        </w:r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Об основных гарантиях избирательных прав и права на участие в референдуме граждан Российской Федерации</w:t>
        </w:r>
        <w:r w:rsidRPr="00AF3603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»</w:t>
        </w:r>
      </w:hyperlink>
      <w:r w:rsidR="00764FD6" w:rsidRPr="00AF360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B4E50" w:rsidRPr="00AF3603" w:rsidRDefault="00ED71D4" w:rsidP="00AF3603">
      <w:pPr>
        <w:pStyle w:val="a3"/>
        <w:ind w:firstLine="709"/>
        <w:jc w:val="both"/>
        <w:rPr>
          <w:sz w:val="24"/>
          <w:szCs w:val="24"/>
        </w:rPr>
      </w:pPr>
      <w:bookmarkStart w:id="2" w:name="dst345"/>
      <w:bookmarkStart w:id="3" w:name="dst102062"/>
      <w:bookmarkEnd w:id="2"/>
      <w:bookmarkEnd w:id="3"/>
      <w:r w:rsidRPr="00AF3603">
        <w:rPr>
          <w:sz w:val="24"/>
          <w:szCs w:val="24"/>
        </w:rPr>
        <w:t xml:space="preserve">На основании вышеизложенного </w:t>
      </w:r>
      <w:r w:rsidR="007B4E50" w:rsidRPr="00AF3603">
        <w:rPr>
          <w:sz w:val="24"/>
          <w:szCs w:val="24"/>
        </w:rPr>
        <w:t>и учитывая</w:t>
      </w:r>
      <w:proofErr w:type="gramStart"/>
      <w:r w:rsidR="007B4E50" w:rsidRPr="00AF3603"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>,</w:t>
      </w:r>
      <w:proofErr w:type="gramEnd"/>
      <w:r w:rsidRPr="00AF3603">
        <w:rPr>
          <w:sz w:val="24"/>
          <w:szCs w:val="24"/>
        </w:rPr>
        <w:t xml:space="preserve"> что в компетенцию </w:t>
      </w:r>
      <w:r w:rsidR="007B4E50" w:rsidRPr="00AF3603">
        <w:rPr>
          <w:sz w:val="24"/>
          <w:szCs w:val="24"/>
        </w:rPr>
        <w:t xml:space="preserve">территориальной избирательной комиссии  Лужского муниципального района (с полномочиями окружной избирательной комиссии Лужского одномандатного избирательного округа № 1) </w:t>
      </w:r>
      <w:r w:rsidRPr="00AF3603">
        <w:rPr>
          <w:sz w:val="24"/>
          <w:szCs w:val="24"/>
        </w:rPr>
        <w:t xml:space="preserve">не входит осуществление оперативно-розыскных мероприятий, а указанные в жалобе </w:t>
      </w:r>
      <w:r w:rsidR="007B4E50" w:rsidRPr="00AF3603">
        <w:rPr>
          <w:sz w:val="24"/>
          <w:szCs w:val="24"/>
        </w:rPr>
        <w:t xml:space="preserve">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="007B4E50" w:rsidRPr="00AF3603">
        <w:rPr>
          <w:sz w:val="24"/>
          <w:szCs w:val="24"/>
        </w:rPr>
        <w:t>Лужскому</w:t>
      </w:r>
      <w:proofErr w:type="spellEnd"/>
      <w:r w:rsidR="007B4E50" w:rsidRPr="00AF3603">
        <w:rPr>
          <w:sz w:val="24"/>
          <w:szCs w:val="24"/>
        </w:rPr>
        <w:t xml:space="preserve"> одномандатному избирательному округу №1 Пономаренко Л.В. </w:t>
      </w:r>
      <w:r w:rsidRPr="00AF3603">
        <w:rPr>
          <w:sz w:val="24"/>
          <w:szCs w:val="24"/>
        </w:rPr>
        <w:t xml:space="preserve">доводы </w:t>
      </w:r>
      <w:proofErr w:type="gramStart"/>
      <w:r w:rsidRPr="00AF3603">
        <w:rPr>
          <w:sz w:val="24"/>
          <w:szCs w:val="24"/>
        </w:rPr>
        <w:t>требуют дополнительной проверки, на основании вышеизложенного</w:t>
      </w:r>
      <w:r w:rsidR="007B4E50" w:rsidRPr="00AF3603">
        <w:rPr>
          <w:sz w:val="24"/>
          <w:szCs w:val="24"/>
        </w:rPr>
        <w:t xml:space="preserve"> и в соответствии с, пунктом 4, 5 статьи 20 </w:t>
      </w:r>
      <w:hyperlink r:id="rId9" w:history="1">
        <w:r w:rsidR="007B4E50" w:rsidRPr="00AF3603">
          <w:rPr>
            <w:bCs/>
            <w:sz w:val="24"/>
            <w:szCs w:val="24"/>
          </w:rPr>
          <w:t>Федеральн</w:t>
        </w:r>
        <w:r w:rsidR="007B4E50" w:rsidRPr="00AF3603">
          <w:rPr>
            <w:sz w:val="24"/>
            <w:szCs w:val="24"/>
          </w:rPr>
          <w:t>ого</w:t>
        </w:r>
        <w:r w:rsidR="007B4E50" w:rsidRPr="00AF3603">
          <w:rPr>
            <w:bCs/>
            <w:sz w:val="24"/>
            <w:szCs w:val="24"/>
          </w:rPr>
          <w:t xml:space="preserve"> закон</w:t>
        </w:r>
        <w:r w:rsidR="007B4E50" w:rsidRPr="00AF3603">
          <w:rPr>
            <w:sz w:val="24"/>
            <w:szCs w:val="24"/>
          </w:rPr>
          <w:t>а</w:t>
        </w:r>
        <w:r w:rsidR="007B4E50" w:rsidRPr="00AF3603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="007B4E50" w:rsidRPr="00AF3603">
        <w:rPr>
          <w:sz w:val="24"/>
          <w:szCs w:val="24"/>
        </w:rPr>
        <w:t xml:space="preserve"> территориальная избирательная  комиссия  Лужского муниципального района (с полномочиями окружной избирательной комиссии Лужского одномандатного избирательного округа № 1)</w:t>
      </w:r>
      <w:proofErr w:type="gramEnd"/>
    </w:p>
    <w:p w:rsidR="00ED71D4" w:rsidRPr="00AF3603" w:rsidRDefault="007B4E50" w:rsidP="00AF36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50DCD" w:rsidRPr="00AF3603" w:rsidRDefault="00ED71D4" w:rsidP="00AF3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r w:rsidR="007B4E50" w:rsidRPr="00AF3603">
        <w:rPr>
          <w:rFonts w:ascii="Times New Roman" w:hAnsi="Times New Roman" w:cs="Times New Roman"/>
          <w:sz w:val="24"/>
          <w:szCs w:val="24"/>
        </w:rPr>
        <w:t xml:space="preserve">Направить жалобу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="007B4E50"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7B4E50"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Пономаренко Л.В. в отдел МВД России по </w:t>
      </w:r>
      <w:proofErr w:type="spellStart"/>
      <w:r w:rsidR="007B4E50"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7B4E50" w:rsidRPr="00AF3603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150DCD" w:rsidRPr="00AF3603">
        <w:rPr>
          <w:rFonts w:ascii="Times New Roman" w:hAnsi="Times New Roman" w:cs="Times New Roman"/>
          <w:sz w:val="24"/>
          <w:szCs w:val="24"/>
        </w:rPr>
        <w:t xml:space="preserve"> для проведения проверки в соответствии с действующим законодательством Российской Федерации.</w:t>
      </w:r>
    </w:p>
    <w:p w:rsidR="00630ECD" w:rsidRPr="00AF3603" w:rsidRDefault="007B4E50" w:rsidP="00AF3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2.Разъяснить кандидату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</w:t>
      </w:r>
      <w:r w:rsidRPr="00AF3603">
        <w:rPr>
          <w:rFonts w:ascii="Times New Roman" w:hAnsi="Times New Roman" w:cs="Times New Roman"/>
          <w:sz w:val="24"/>
          <w:szCs w:val="24"/>
        </w:rPr>
        <w:lastRenderedPageBreak/>
        <w:t>Пономаренко Л.В., что решение территориальн</w:t>
      </w:r>
      <w:r w:rsidR="00150DCD" w:rsidRPr="00AF3603">
        <w:rPr>
          <w:rFonts w:ascii="Times New Roman" w:hAnsi="Times New Roman" w:cs="Times New Roman"/>
          <w:sz w:val="24"/>
          <w:szCs w:val="24"/>
        </w:rPr>
        <w:t>ой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150DCD" w:rsidRPr="00AF3603">
        <w:rPr>
          <w:rFonts w:ascii="Times New Roman" w:hAnsi="Times New Roman" w:cs="Times New Roman"/>
          <w:sz w:val="24"/>
          <w:szCs w:val="24"/>
        </w:rPr>
        <w:t>ой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150DCD" w:rsidRPr="00AF3603">
        <w:rPr>
          <w:rFonts w:ascii="Times New Roman" w:hAnsi="Times New Roman" w:cs="Times New Roman"/>
          <w:sz w:val="24"/>
          <w:szCs w:val="24"/>
        </w:rPr>
        <w:t>и</w:t>
      </w:r>
      <w:r w:rsidRPr="00AF3603">
        <w:rPr>
          <w:rFonts w:ascii="Times New Roman" w:hAnsi="Times New Roman" w:cs="Times New Roman"/>
          <w:sz w:val="24"/>
          <w:szCs w:val="24"/>
        </w:rPr>
        <w:t xml:space="preserve">  Лужского муниципального района (с полномочиями окружной избирательной комиссии Лужского одномандатного избирательного округа № 1) может быть обжаловано в Избирательную комиссию  Ленинградской области или суд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</w:t>
      </w:r>
      <w:proofErr w:type="gramEnd"/>
      <w:r w:rsidR="00630ECD" w:rsidRPr="00AF3603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3.Направить (вручить) копию настоящего решения заявителю. Пономаренко Л.В.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</w:t>
      </w:r>
      <w:r w:rsidR="00ED71D4" w:rsidRPr="00AF3603">
        <w:rPr>
          <w:sz w:val="24"/>
          <w:szCs w:val="24"/>
        </w:rPr>
        <w:t>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Pr="00AF3603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3E5142" w:rsidRPr="00AF3603" w:rsidRDefault="003E5142" w:rsidP="00AF3603">
      <w:pPr>
        <w:pStyle w:val="2"/>
        <w:ind w:firstLine="709"/>
        <w:rPr>
          <w:szCs w:val="28"/>
        </w:rPr>
      </w:pP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630ECD" w:rsidRPr="00AF3603" w:rsidRDefault="00630ECD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</w:t>
      </w:r>
      <w:r w:rsidR="00630ECD" w:rsidRPr="00AF3603">
        <w:rPr>
          <w:rFonts w:ascii="Times New Roman" w:hAnsi="Times New Roman" w:cs="Times New Roman"/>
          <w:sz w:val="24"/>
          <w:szCs w:val="24"/>
        </w:rPr>
        <w:t>.О.Меньшикова</w:t>
      </w:r>
    </w:p>
    <w:sectPr w:rsidR="003E5142" w:rsidRPr="00AF3603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647B6"/>
    <w:rsid w:val="000B50A6"/>
    <w:rsid w:val="00142B50"/>
    <w:rsid w:val="00150DCD"/>
    <w:rsid w:val="00152172"/>
    <w:rsid w:val="00176B5C"/>
    <w:rsid w:val="001C3EDE"/>
    <w:rsid w:val="001E0366"/>
    <w:rsid w:val="001E6752"/>
    <w:rsid w:val="002A7B80"/>
    <w:rsid w:val="0031143E"/>
    <w:rsid w:val="003556CC"/>
    <w:rsid w:val="003E5142"/>
    <w:rsid w:val="005A0BF8"/>
    <w:rsid w:val="00601BEF"/>
    <w:rsid w:val="00630ECD"/>
    <w:rsid w:val="00654698"/>
    <w:rsid w:val="006647BC"/>
    <w:rsid w:val="006B7CD3"/>
    <w:rsid w:val="00764FD6"/>
    <w:rsid w:val="007B3C89"/>
    <w:rsid w:val="007B4E50"/>
    <w:rsid w:val="00897B2E"/>
    <w:rsid w:val="008D221A"/>
    <w:rsid w:val="009212EB"/>
    <w:rsid w:val="009A0A04"/>
    <w:rsid w:val="00AE06B7"/>
    <w:rsid w:val="00AF3603"/>
    <w:rsid w:val="00BA45DD"/>
    <w:rsid w:val="00BC1B27"/>
    <w:rsid w:val="00BF0E8E"/>
    <w:rsid w:val="00C32F13"/>
    <w:rsid w:val="00C76B96"/>
    <w:rsid w:val="00CA7DE8"/>
    <w:rsid w:val="00DD44DA"/>
    <w:rsid w:val="00E246E2"/>
    <w:rsid w:val="00ED71D4"/>
    <w:rsid w:val="00F969D8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15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711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0CBB-4C67-460A-94B6-3A19C43A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Gosti</cp:lastModifiedBy>
  <cp:revision>3</cp:revision>
  <cp:lastPrinted>2019-09-08T12:17:00Z</cp:lastPrinted>
  <dcterms:created xsi:type="dcterms:W3CDTF">2019-09-08T12:09:00Z</dcterms:created>
  <dcterms:modified xsi:type="dcterms:W3CDTF">2019-09-08T12:20:00Z</dcterms:modified>
</cp:coreProperties>
</file>