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597C65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02</w:t>
      </w:r>
      <w:r w:rsidR="00C009CD">
        <w:rPr>
          <w:szCs w:val="28"/>
        </w:rPr>
        <w:t xml:space="preserve"> </w:t>
      </w:r>
      <w:r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EF3BEF"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874F18">
        <w:rPr>
          <w:szCs w:val="28"/>
        </w:rPr>
        <w:t>68</w:t>
      </w:r>
      <w:r w:rsidR="00696843">
        <w:rPr>
          <w:szCs w:val="28"/>
        </w:rPr>
        <w:t>4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C009C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перемене фамилии </w:t>
      </w:r>
      <w:r w:rsidR="00B27A78">
        <w:rPr>
          <w:rFonts w:ascii="Times New Roman" w:hAnsi="Times New Roman"/>
          <w:b/>
          <w:sz w:val="28"/>
          <w:szCs w:val="28"/>
        </w:rPr>
        <w:t>Берестень Татьяны Степановны, зачисленной в резерв составов участковых избирательных комиссий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CF2A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B27A78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Берестень Татьяну Степановну, зачисленную</w:t>
      </w:r>
      <w:r w:rsidRPr="00B27A78">
        <w:rPr>
          <w:rFonts w:ascii="Times New Roman" w:hAnsi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B4FDD">
        <w:rPr>
          <w:rFonts w:ascii="Times New Roman" w:hAnsi="Times New Roman"/>
          <w:sz w:val="28"/>
          <w:szCs w:val="28"/>
        </w:rPr>
        <w:t>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Камагиной</w:t>
      </w:r>
      <w:proofErr w:type="spellEnd"/>
      <w:r w:rsidR="00597C65">
        <w:rPr>
          <w:rFonts w:ascii="Times New Roman" w:hAnsi="Times New Roman"/>
          <w:sz w:val="28"/>
          <w:szCs w:val="28"/>
        </w:rPr>
        <w:t xml:space="preserve">  Татьяной </w:t>
      </w:r>
      <w:r>
        <w:rPr>
          <w:rFonts w:ascii="Times New Roman" w:hAnsi="Times New Roman"/>
          <w:sz w:val="28"/>
          <w:szCs w:val="28"/>
        </w:rPr>
        <w:t>Степановной</w:t>
      </w:r>
      <w:bookmarkStart w:id="0" w:name="_GoBack"/>
      <w:bookmarkEnd w:id="0"/>
      <w:r w:rsidR="00597C65">
        <w:rPr>
          <w:rFonts w:ascii="Times New Roman" w:hAnsi="Times New Roman"/>
          <w:sz w:val="28"/>
          <w:szCs w:val="28"/>
        </w:rPr>
        <w:t xml:space="preserve"> на </w:t>
      </w:r>
      <w:r w:rsidR="005B4FDD">
        <w:rPr>
          <w:rFonts w:ascii="Times New Roman" w:hAnsi="Times New Roman"/>
          <w:sz w:val="28"/>
          <w:szCs w:val="28"/>
        </w:rPr>
        <w:t xml:space="preserve">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</w:t>
      </w:r>
      <w:r w:rsidR="00597C65">
        <w:rPr>
          <w:rFonts w:ascii="Times New Roman" w:hAnsi="Times New Roman"/>
          <w:sz w:val="28"/>
          <w:szCs w:val="28"/>
        </w:rPr>
        <w:t>браке</w:t>
      </w:r>
      <w:r w:rsidR="005B4FDD">
        <w:rPr>
          <w:rFonts w:ascii="Times New Roman" w:hAnsi="Times New Roman"/>
          <w:sz w:val="28"/>
          <w:szCs w:val="28"/>
        </w:rPr>
        <w:t>.</w:t>
      </w:r>
    </w:p>
    <w:p w:rsidR="007B1267" w:rsidRPr="00597C65" w:rsidRDefault="00597C65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C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97C65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97C6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97C65">
        <w:rPr>
          <w:rFonts w:ascii="Times New Roman" w:hAnsi="Times New Roman"/>
          <w:sz w:val="28"/>
          <w:szCs w:val="28"/>
        </w:rPr>
        <w:t xml:space="preserve">  муниципального района 014.iklenobl.ru.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P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A3226">
        <w:rPr>
          <w:rFonts w:ascii="Times New Roman" w:hAnsi="Times New Roman"/>
          <w:sz w:val="28"/>
          <w:szCs w:val="28"/>
          <w:lang w:eastAsia="ru-RU"/>
        </w:rPr>
        <w:t>Т.О.Меньшикова</w:t>
      </w: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288D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0097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5E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97C65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6843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4F18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6790F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27A78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09C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2A72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3226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3860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3BEF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2019-08-02T09:31:00Z</cp:lastPrinted>
  <dcterms:created xsi:type="dcterms:W3CDTF">2013-08-15T05:49:00Z</dcterms:created>
  <dcterms:modified xsi:type="dcterms:W3CDTF">2019-08-02T09:58:00Z</dcterms:modified>
</cp:coreProperties>
</file>