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393AB9" w:rsidRDefault="000B13E8" w:rsidP="000B13E8">
      <w:pPr>
        <w:jc w:val="center"/>
        <w:rPr>
          <w:b/>
          <w:sz w:val="28"/>
          <w:szCs w:val="28"/>
        </w:rPr>
      </w:pPr>
      <w:r w:rsidRPr="00393AB9">
        <w:rPr>
          <w:sz w:val="28"/>
          <w:szCs w:val="28"/>
        </w:rPr>
        <w:t>2</w:t>
      </w:r>
      <w:r w:rsidR="00D940D8">
        <w:rPr>
          <w:sz w:val="28"/>
          <w:szCs w:val="28"/>
        </w:rPr>
        <w:t>9</w:t>
      </w:r>
      <w:r w:rsidRPr="00393AB9">
        <w:rPr>
          <w:sz w:val="28"/>
          <w:szCs w:val="28"/>
        </w:rPr>
        <w:t xml:space="preserve"> июля 2019 года                                                              № </w:t>
      </w:r>
      <w:r w:rsidR="00D940D8">
        <w:rPr>
          <w:sz w:val="28"/>
          <w:szCs w:val="28"/>
        </w:rPr>
        <w:t>629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393AB9" w:rsidP="00393AB9">
      <w:pPr>
        <w:pStyle w:val="a5"/>
        <w:ind w:firstLine="720"/>
      </w:pPr>
      <w:r>
        <w:t>О применении</w:t>
      </w:r>
      <w:r w:rsidRPr="00DF0BCD">
        <w:t xml:space="preserve"> </w:t>
      </w:r>
      <w:r w:rsidRPr="0058315E">
        <w:t>отдельны</w:t>
      </w:r>
      <w:r>
        <w:t>х</w:t>
      </w:r>
      <w:r w:rsidRPr="0058315E">
        <w:t xml:space="preserve"> технологи</w:t>
      </w:r>
      <w:r>
        <w:t>й</w:t>
      </w:r>
      <w:r w:rsidRPr="0058315E">
        <w:t xml:space="preserve"> видеонаблюдения</w:t>
      </w:r>
      <w:r>
        <w:t xml:space="preserve"> при проведении</w:t>
      </w:r>
      <w:r w:rsidRPr="0046398E">
        <w:t xml:space="preserve"> </w:t>
      </w:r>
      <w:proofErr w:type="gramStart"/>
      <w:r w:rsidRPr="0046398E">
        <w:t xml:space="preserve">выборов депутатов совета депутатов </w:t>
      </w:r>
      <w:r>
        <w:t>муниципальных образований</w:t>
      </w:r>
      <w:r w:rsidRPr="00D04B1C">
        <w:t xml:space="preserve"> </w:t>
      </w:r>
      <w:proofErr w:type="spellStart"/>
      <w:r>
        <w:t>Лужского</w:t>
      </w:r>
      <w:proofErr w:type="spellEnd"/>
      <w:r>
        <w:t xml:space="preserve"> </w:t>
      </w:r>
      <w:r w:rsidRPr="0046398E">
        <w:t>муниципального района</w:t>
      </w:r>
      <w:r>
        <w:t xml:space="preserve"> Ленинградской области</w:t>
      </w:r>
      <w:proofErr w:type="gramEnd"/>
      <w:r>
        <w:t xml:space="preserve"> 8 сентября</w:t>
      </w:r>
      <w:r w:rsidRPr="0046398E">
        <w:t xml:space="preserve"> 201</w:t>
      </w:r>
      <w:r>
        <w:t>9</w:t>
      </w:r>
      <w:r w:rsidRPr="0046398E">
        <w:t xml:space="preserve"> года</w:t>
      </w:r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B1731D">
      <w:pPr>
        <w:pStyle w:val="a5"/>
        <w:ind w:firstLine="720"/>
        <w:jc w:val="both"/>
        <w:rPr>
          <w:b w:val="0"/>
          <w:bCs w:val="0"/>
        </w:rPr>
      </w:pPr>
      <w:proofErr w:type="gramStart"/>
      <w:r w:rsidRPr="00B1731D">
        <w:rPr>
          <w:b w:val="0"/>
          <w:bCs w:val="0"/>
        </w:rPr>
        <w:t xml:space="preserve">В целях обеспечения открытости и гласности </w:t>
      </w:r>
      <w:r w:rsidRPr="004B5D48">
        <w:rPr>
          <w:b w:val="0"/>
          <w:bCs w:val="0"/>
        </w:rPr>
        <w:t xml:space="preserve">при </w:t>
      </w:r>
      <w:r w:rsidRPr="00FC29AF">
        <w:rPr>
          <w:b w:val="0"/>
          <w:bCs w:val="0"/>
        </w:rPr>
        <w:t>проведении</w:t>
      </w:r>
      <w:r>
        <w:rPr>
          <w:b w:val="0"/>
          <w:bCs w:val="0"/>
        </w:rPr>
        <w:t xml:space="preserve"> </w:t>
      </w:r>
      <w:r w:rsidRPr="00B1731D">
        <w:rPr>
          <w:b w:val="0"/>
          <w:bCs w:val="0"/>
        </w:rPr>
        <w:t xml:space="preserve">выборов депутатов совета депутатов </w:t>
      </w:r>
      <w:r w:rsidR="00393AB9" w:rsidRPr="00393AB9">
        <w:rPr>
          <w:b w:val="0"/>
        </w:rPr>
        <w:t xml:space="preserve">муниципальных образований </w:t>
      </w:r>
      <w:proofErr w:type="spellStart"/>
      <w:r w:rsidR="00393AB9" w:rsidRPr="00393AB9">
        <w:rPr>
          <w:b w:val="0"/>
        </w:rPr>
        <w:t>Лужского</w:t>
      </w:r>
      <w:proofErr w:type="spellEnd"/>
      <w:r w:rsidR="00393AB9">
        <w:t xml:space="preserve"> </w:t>
      </w:r>
      <w:r w:rsidRPr="00B1731D">
        <w:rPr>
          <w:b w:val="0"/>
          <w:bCs w:val="0"/>
        </w:rPr>
        <w:t>муниципального района</w:t>
      </w:r>
      <w:r w:rsidR="004C56A5">
        <w:rPr>
          <w:b w:val="0"/>
          <w:bCs w:val="0"/>
        </w:rPr>
        <w:t xml:space="preserve"> </w:t>
      </w:r>
      <w:r w:rsidR="004C56A5" w:rsidRPr="004C56A5">
        <w:rPr>
          <w:b w:val="0"/>
        </w:rPr>
        <w:t>Ленинградской области</w:t>
      </w:r>
      <w:r w:rsidR="00D04B1C">
        <w:rPr>
          <w:b w:val="0"/>
          <w:bCs w:val="0"/>
        </w:rPr>
        <w:t xml:space="preserve"> </w:t>
      </w:r>
      <w:r w:rsidR="005643F1">
        <w:rPr>
          <w:b w:val="0"/>
          <w:bCs w:val="0"/>
        </w:rPr>
        <w:t>8</w:t>
      </w:r>
      <w:r w:rsidRPr="00B1731D">
        <w:rPr>
          <w:b w:val="0"/>
          <w:bCs w:val="0"/>
        </w:rPr>
        <w:t xml:space="preserve"> </w:t>
      </w:r>
      <w:r w:rsidR="00D04B1C">
        <w:rPr>
          <w:b w:val="0"/>
          <w:bCs w:val="0"/>
        </w:rPr>
        <w:t>сентября</w:t>
      </w:r>
      <w:r w:rsidRPr="00B1731D">
        <w:rPr>
          <w:b w:val="0"/>
          <w:bCs w:val="0"/>
        </w:rPr>
        <w:t xml:space="preserve"> 201</w:t>
      </w:r>
      <w:r w:rsidR="005643F1">
        <w:rPr>
          <w:b w:val="0"/>
          <w:bCs w:val="0"/>
        </w:rPr>
        <w:t>9</w:t>
      </w:r>
      <w:r w:rsidRPr="00B1731D">
        <w:rPr>
          <w:b w:val="0"/>
          <w:bCs w:val="0"/>
        </w:rPr>
        <w:t xml:space="preserve"> года, </w:t>
      </w:r>
      <w:r w:rsidR="004E23B4" w:rsidRPr="004E23B4">
        <w:rPr>
          <w:b w:val="0"/>
          <w:szCs w:val="28"/>
        </w:rPr>
        <w:t xml:space="preserve">руководствуясь пунктом 5 статьи 3, подпунктом «в» </w:t>
      </w:r>
      <w:r w:rsidR="004E23B4" w:rsidRPr="005643F1">
        <w:rPr>
          <w:b w:val="0"/>
          <w:szCs w:val="28"/>
        </w:rPr>
        <w:t xml:space="preserve">пункта </w:t>
      </w:r>
      <w:r w:rsidR="009611C7" w:rsidRPr="005643F1">
        <w:rPr>
          <w:b w:val="0"/>
          <w:szCs w:val="28"/>
        </w:rPr>
        <w:t>9</w:t>
      </w:r>
      <w:r w:rsidR="004E23B4" w:rsidRPr="005643F1">
        <w:rPr>
          <w:b w:val="0"/>
          <w:szCs w:val="28"/>
        </w:rPr>
        <w:t xml:space="preserve"> статьи 2</w:t>
      </w:r>
      <w:r w:rsidR="009611C7" w:rsidRPr="005643F1">
        <w:rPr>
          <w:b w:val="0"/>
          <w:szCs w:val="28"/>
        </w:rPr>
        <w:t>6</w:t>
      </w:r>
      <w:r w:rsidR="004E23B4" w:rsidRPr="004E23B4">
        <w:rPr>
          <w:b w:val="0"/>
          <w:szCs w:val="28"/>
        </w:rPr>
        <w:t>, статьей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4E23B4">
        <w:rPr>
          <w:b w:val="0"/>
          <w:bCs w:val="0"/>
        </w:rPr>
        <w:t>,</w:t>
      </w:r>
      <w:r w:rsidR="00742EB4" w:rsidRPr="004E23B4">
        <w:rPr>
          <w:b w:val="0"/>
          <w:bCs w:val="0"/>
        </w:rPr>
        <w:t xml:space="preserve"> </w:t>
      </w:r>
      <w:r w:rsidR="009611C7" w:rsidRPr="005643F1">
        <w:rPr>
          <w:b w:val="0"/>
          <w:bCs w:val="0"/>
        </w:rPr>
        <w:t>постановлением Центральной</w:t>
      </w:r>
      <w:proofErr w:type="gramEnd"/>
      <w:r w:rsidR="009611C7" w:rsidRPr="005643F1">
        <w:rPr>
          <w:b w:val="0"/>
          <w:bCs w:val="0"/>
        </w:rPr>
        <w:t xml:space="preserve"> </w:t>
      </w:r>
      <w:proofErr w:type="gramStart"/>
      <w:r w:rsidR="009611C7" w:rsidRPr="005643F1">
        <w:rPr>
          <w:b w:val="0"/>
          <w:bCs w:val="0"/>
        </w:rPr>
        <w:t>избирательной комиссии Российской Федерации от 18 июля 2018 года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</w:t>
      </w:r>
      <w:r w:rsidR="00623A58" w:rsidRPr="005643F1">
        <w:rPr>
          <w:b w:val="0"/>
          <w:bCs w:val="0"/>
        </w:rPr>
        <w:t xml:space="preserve"> Российской Федерации, органы местного самоуправления и референдумах субъектов Российской Федерации, местных референдумах», </w:t>
      </w:r>
      <w:r w:rsidRPr="004E23B4">
        <w:rPr>
          <w:b w:val="0"/>
          <w:bCs w:val="0"/>
        </w:rPr>
        <w:t xml:space="preserve">постановлением Центральной </w:t>
      </w:r>
      <w:r w:rsidRPr="004B5D48">
        <w:rPr>
          <w:b w:val="0"/>
          <w:bCs w:val="0"/>
        </w:rPr>
        <w:t xml:space="preserve">избирательной комиссии Российской Федерации от </w:t>
      </w:r>
      <w:r>
        <w:rPr>
          <w:b w:val="0"/>
          <w:bCs w:val="0"/>
        </w:rPr>
        <w:t>31</w:t>
      </w:r>
      <w:r w:rsidRPr="004B5D48">
        <w:rPr>
          <w:b w:val="0"/>
          <w:bCs w:val="0"/>
        </w:rPr>
        <w:t xml:space="preserve"> </w:t>
      </w:r>
      <w:r>
        <w:rPr>
          <w:b w:val="0"/>
          <w:bCs w:val="0"/>
        </w:rPr>
        <w:t>августа</w:t>
      </w:r>
      <w:r w:rsidRPr="004B5D48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4B5D48">
        <w:rPr>
          <w:b w:val="0"/>
          <w:bCs w:val="0"/>
        </w:rPr>
        <w:t xml:space="preserve"> года </w:t>
      </w:r>
      <w:r>
        <w:rPr>
          <w:b w:val="0"/>
          <w:bCs w:val="0"/>
        </w:rPr>
        <w:t>№</w:t>
      </w:r>
      <w:r w:rsidRPr="004B5D48">
        <w:rPr>
          <w:b w:val="0"/>
          <w:bCs w:val="0"/>
        </w:rPr>
        <w:t xml:space="preserve"> </w:t>
      </w:r>
      <w:r>
        <w:rPr>
          <w:b w:val="0"/>
          <w:bCs w:val="0"/>
        </w:rPr>
        <w:t>45</w:t>
      </w:r>
      <w:r w:rsidRPr="004B5D48">
        <w:rPr>
          <w:b w:val="0"/>
          <w:bCs w:val="0"/>
        </w:rPr>
        <w:t>/</w:t>
      </w:r>
      <w:r>
        <w:rPr>
          <w:b w:val="0"/>
          <w:bCs w:val="0"/>
        </w:rPr>
        <w:t>453</w:t>
      </w:r>
      <w:r w:rsidRPr="004B5D48">
        <w:rPr>
          <w:b w:val="0"/>
          <w:bCs w:val="0"/>
        </w:rPr>
        <w:t>-</w:t>
      </w:r>
      <w:r>
        <w:rPr>
          <w:b w:val="0"/>
          <w:bCs w:val="0"/>
        </w:rPr>
        <w:t>7</w:t>
      </w:r>
      <w:proofErr w:type="gramEnd"/>
      <w:r w:rsidR="0058315E">
        <w:rPr>
          <w:b w:val="0"/>
          <w:bCs w:val="0"/>
        </w:rPr>
        <w:t xml:space="preserve"> </w:t>
      </w:r>
      <w:r w:rsidR="0058315E" w:rsidRPr="0058315E">
        <w:rPr>
          <w:b w:val="0"/>
          <w:bCs w:val="0"/>
        </w:rPr>
        <w:t>«</w:t>
      </w:r>
      <w:r w:rsidR="0058315E" w:rsidRPr="0058315E">
        <w:rPr>
          <w:b w:val="0"/>
        </w:rPr>
        <w:t>О применении отдельных технологий видеонаблюдения и трансляции изображения, в том числе в сети Интернет, на выборах и референдумах, проводимых в Российской Федерации</w:t>
      </w:r>
      <w:r w:rsidR="0058315E" w:rsidRPr="0058315E">
        <w:rPr>
          <w:b w:val="0"/>
          <w:bCs w:val="0"/>
        </w:rPr>
        <w:t>»</w:t>
      </w:r>
      <w:r w:rsidR="00D04B1C">
        <w:rPr>
          <w:b w:val="0"/>
          <w:bCs w:val="0"/>
        </w:rPr>
        <w:t xml:space="preserve">, территориальная избирательная </w:t>
      </w:r>
      <w:r w:rsidR="00D04B1C" w:rsidRPr="00393AB9">
        <w:rPr>
          <w:b w:val="0"/>
          <w:bCs w:val="0"/>
          <w:szCs w:val="28"/>
        </w:rPr>
        <w:t>комиссия</w:t>
      </w:r>
      <w:r w:rsidR="004E23B4" w:rsidRPr="00393AB9">
        <w:rPr>
          <w:b w:val="0"/>
          <w:bCs w:val="0"/>
          <w:szCs w:val="28"/>
        </w:rPr>
        <w:t xml:space="preserve">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  <w:r w:rsidR="00393AB9">
        <w:rPr>
          <w:b w:val="0"/>
          <w:szCs w:val="28"/>
        </w:rPr>
        <w:t xml:space="preserve"> Ленинградской области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Pr="004B5D48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2F7EB5" w:rsidRPr="00DF0BCD" w:rsidRDefault="002F7EB5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</w:pPr>
      <w:r w:rsidRPr="00DF0BCD">
        <w:t xml:space="preserve">Применить </w:t>
      </w:r>
      <w:r w:rsidR="0058315E" w:rsidRPr="0058315E">
        <w:t>отдельны</w:t>
      </w:r>
      <w:r w:rsidR="0058315E">
        <w:t>е</w:t>
      </w:r>
      <w:r w:rsidR="0058315E" w:rsidRPr="0058315E">
        <w:t xml:space="preserve"> технологи</w:t>
      </w:r>
      <w:r w:rsidR="0058315E">
        <w:t>и</w:t>
      </w:r>
      <w:r w:rsidR="0058315E" w:rsidRPr="0058315E">
        <w:t xml:space="preserve"> видеонаблюдения</w:t>
      </w:r>
      <w:r w:rsidR="004E23B4">
        <w:t xml:space="preserve"> </w:t>
      </w:r>
      <w:r w:rsidR="004E23B4" w:rsidRPr="005643F1">
        <w:rPr>
          <w:szCs w:val="26"/>
        </w:rPr>
        <w:t>(далее – средства видеонаблюдения)</w:t>
      </w:r>
      <w:r w:rsidR="00D04B1C">
        <w:t xml:space="preserve"> </w:t>
      </w:r>
      <w:r w:rsidR="0046398E">
        <w:t>при проведении</w:t>
      </w:r>
      <w:r w:rsidR="0046398E" w:rsidRPr="0046398E">
        <w:rPr>
          <w:b/>
        </w:rPr>
        <w:t xml:space="preserve"> </w:t>
      </w:r>
      <w:proofErr w:type="gramStart"/>
      <w:r w:rsidR="0046398E" w:rsidRPr="0046398E">
        <w:t xml:space="preserve">выборов депутатов совета депутатов </w:t>
      </w:r>
      <w:r w:rsidR="000B13E8">
        <w:rPr>
          <w:bCs/>
        </w:rPr>
        <w:lastRenderedPageBreak/>
        <w:t>муниципальных образований</w:t>
      </w:r>
      <w:r w:rsidR="00D04B1C" w:rsidRPr="00D04B1C">
        <w:rPr>
          <w:bCs/>
        </w:rPr>
        <w:t xml:space="preserve"> </w:t>
      </w:r>
      <w:proofErr w:type="spellStart"/>
      <w:r w:rsidR="000B13E8">
        <w:rPr>
          <w:bCs/>
        </w:rPr>
        <w:t>Лужского</w:t>
      </w:r>
      <w:proofErr w:type="spellEnd"/>
      <w:r w:rsidR="000B13E8">
        <w:rPr>
          <w:bCs/>
        </w:rPr>
        <w:t xml:space="preserve"> </w:t>
      </w:r>
      <w:r w:rsidR="0046398E" w:rsidRPr="0046398E">
        <w:t>муниципального района</w:t>
      </w:r>
      <w:r w:rsidR="004C56A5">
        <w:t xml:space="preserve"> Ленинградской области</w:t>
      </w:r>
      <w:proofErr w:type="gramEnd"/>
      <w:r w:rsidR="00D04B1C">
        <w:t xml:space="preserve"> </w:t>
      </w:r>
      <w:r w:rsidR="005643F1">
        <w:t>8</w:t>
      </w:r>
      <w:r w:rsidR="00D04B1C">
        <w:t xml:space="preserve"> сентября</w:t>
      </w:r>
      <w:r w:rsidR="0046398E" w:rsidRPr="0046398E">
        <w:t xml:space="preserve"> 201</w:t>
      </w:r>
      <w:r w:rsidR="005643F1">
        <w:t>9</w:t>
      </w:r>
      <w:r w:rsidR="0046398E" w:rsidRPr="0046398E">
        <w:t xml:space="preserve"> года</w:t>
      </w:r>
      <w:r w:rsidR="0046398E">
        <w:t xml:space="preserve"> </w:t>
      </w:r>
      <w:r w:rsidR="00DF0BCD">
        <w:t>без трансляции изображения в сеть Интернет</w:t>
      </w:r>
      <w:r w:rsidRPr="00DF0BCD">
        <w:t>.</w:t>
      </w:r>
    </w:p>
    <w:p w:rsidR="002F7EB5" w:rsidRPr="005643F1" w:rsidRDefault="002F7EB5" w:rsidP="004B5D48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</w:pPr>
      <w:r w:rsidRPr="005643F1">
        <w:t xml:space="preserve">Утвердить перечень избирательных участков, в </w:t>
      </w:r>
      <w:proofErr w:type="gramStart"/>
      <w:r w:rsidRPr="005643F1">
        <w:t>помещениях</w:t>
      </w:r>
      <w:proofErr w:type="gramEnd"/>
      <w:r w:rsidRPr="005643F1">
        <w:t xml:space="preserve"> для голосования которых будут </w:t>
      </w:r>
      <w:r w:rsidR="0058315E" w:rsidRPr="005643F1">
        <w:t xml:space="preserve">применяться </w:t>
      </w:r>
      <w:r w:rsidR="004E23B4" w:rsidRPr="005643F1">
        <w:t>средства</w:t>
      </w:r>
      <w:r w:rsidR="0058315E" w:rsidRPr="005643F1">
        <w:t xml:space="preserve"> видеонаблюдения</w:t>
      </w:r>
      <w:r w:rsidR="004B5D48" w:rsidRPr="005643F1">
        <w:t xml:space="preserve"> </w:t>
      </w:r>
      <w:r w:rsidRPr="005643F1">
        <w:t>(</w:t>
      </w:r>
      <w:r w:rsidR="00342978" w:rsidRPr="005643F1">
        <w:t>Приложение 1</w:t>
      </w:r>
      <w:r w:rsidRPr="005643F1">
        <w:t>).</w:t>
      </w:r>
    </w:p>
    <w:p w:rsidR="006C7FEC" w:rsidRDefault="005643F1" w:rsidP="00EF420E">
      <w:pPr>
        <w:pStyle w:val="14-1"/>
        <w:tabs>
          <w:tab w:val="left" w:pos="1134"/>
        </w:tabs>
        <w:spacing w:before="120" w:line="240" w:lineRule="auto"/>
      </w:pPr>
      <w:r w:rsidRPr="005643F1">
        <w:t>3</w:t>
      </w:r>
      <w:r w:rsidR="00623A58" w:rsidRPr="005643F1">
        <w:t>.</w:t>
      </w:r>
      <w:r w:rsidR="00623A58">
        <w:rPr>
          <w:color w:val="FF0000"/>
        </w:rPr>
        <w:t xml:space="preserve"> </w:t>
      </w:r>
      <w:r w:rsidR="006C7FEC" w:rsidRPr="00EF420E">
        <w:t xml:space="preserve">Утвердить </w:t>
      </w:r>
      <w:r w:rsidR="00B1731D" w:rsidRPr="00EF420E">
        <w:t>Инструкцию о применении</w:t>
      </w:r>
      <w:r w:rsidR="00B1731D" w:rsidRPr="00EF42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643F1">
        <w:t>средства видеонаблюдения</w:t>
      </w:r>
      <w:r w:rsidR="00B1731D" w:rsidRPr="00EF420E">
        <w:t xml:space="preserve"> при проведении</w:t>
      </w:r>
      <w:r w:rsidR="00B1731D" w:rsidRPr="00EF420E">
        <w:rPr>
          <w:b/>
        </w:rPr>
        <w:t xml:space="preserve"> </w:t>
      </w:r>
      <w:proofErr w:type="gramStart"/>
      <w:r w:rsidR="00B1731D" w:rsidRPr="00EF420E">
        <w:t xml:space="preserve">выборов депутатов совета депутатов </w:t>
      </w:r>
      <w:r w:rsidR="00D04B1C" w:rsidRPr="00EF420E">
        <w:rPr>
          <w:bCs/>
        </w:rPr>
        <w:t xml:space="preserve">муниципального образования </w:t>
      </w:r>
      <w:proofErr w:type="spellStart"/>
      <w:r w:rsidR="00393AB9">
        <w:rPr>
          <w:bCs/>
        </w:rPr>
        <w:t>Лужского</w:t>
      </w:r>
      <w:proofErr w:type="spellEnd"/>
      <w:r w:rsidR="00B1731D" w:rsidRPr="0046398E">
        <w:t xml:space="preserve"> муниципального района </w:t>
      </w:r>
      <w:r w:rsidR="004C56A5">
        <w:t>Ленинградской области</w:t>
      </w:r>
      <w:proofErr w:type="gramEnd"/>
      <w:r w:rsidR="004C56A5" w:rsidRPr="0046398E">
        <w:t xml:space="preserve"> </w:t>
      </w:r>
      <w:r>
        <w:t>8</w:t>
      </w:r>
      <w:r w:rsidR="00B1731D" w:rsidRPr="0046398E">
        <w:t xml:space="preserve"> </w:t>
      </w:r>
      <w:r w:rsidR="00D04B1C">
        <w:t>сентября</w:t>
      </w:r>
      <w:r w:rsidR="00B1731D" w:rsidRPr="0046398E">
        <w:t xml:space="preserve"> 201</w:t>
      </w:r>
      <w:r>
        <w:t>9</w:t>
      </w:r>
      <w:r w:rsidR="00B1731D" w:rsidRPr="0046398E">
        <w:t xml:space="preserve"> года</w:t>
      </w:r>
      <w:r w:rsidR="00B1731D">
        <w:t xml:space="preserve"> без трансляции изображения в сеть Интернет </w:t>
      </w:r>
      <w:r w:rsidR="00B1731D" w:rsidRPr="004B5D48">
        <w:t>(</w:t>
      </w:r>
      <w:r w:rsidR="00B1731D">
        <w:t xml:space="preserve">Приложение </w:t>
      </w:r>
      <w:r w:rsidRPr="005643F1">
        <w:t>2</w:t>
      </w:r>
      <w:r w:rsidR="00B1731D" w:rsidRPr="004B5D48">
        <w:t>)</w:t>
      </w:r>
      <w:r w:rsidR="00B1731D">
        <w:t>.</w:t>
      </w:r>
    </w:p>
    <w:p w:rsidR="002F7EB5" w:rsidRPr="00DD4123" w:rsidRDefault="002F7EB5" w:rsidP="00766B22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постановления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393AB9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Default="00D04B1C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766B22" w:rsidRDefault="00766B22">
      <w:pPr>
        <w:pStyle w:val="a5"/>
        <w:jc w:val="both"/>
        <w:rPr>
          <w:b w:val="0"/>
          <w:bCs w:val="0"/>
        </w:rPr>
      </w:pPr>
    </w:p>
    <w:p w:rsidR="002F7EB5" w:rsidRDefault="002F7EB5">
      <w:pPr>
        <w:pStyle w:val="a5"/>
        <w:jc w:val="both"/>
        <w:rPr>
          <w:b w:val="0"/>
          <w:bCs w:val="0"/>
        </w:rPr>
      </w:pPr>
    </w:p>
    <w:p w:rsidR="00DC430C" w:rsidRDefault="00DC430C">
      <w:pPr>
        <w:pStyle w:val="a3"/>
        <w:jc w:val="right"/>
      </w:pPr>
    </w:p>
    <w:p w:rsidR="00DC430C" w:rsidRDefault="00DC430C">
      <w:pPr>
        <w:rPr>
          <w:sz w:val="28"/>
        </w:rPr>
      </w:pPr>
      <w:r>
        <w:br w:type="page"/>
      </w:r>
    </w:p>
    <w:p w:rsidR="00DC430C" w:rsidRPr="005643F1" w:rsidRDefault="00DC430C" w:rsidP="00DC430C">
      <w:pPr>
        <w:shd w:val="clear" w:color="auto" w:fill="FFFFFF"/>
        <w:jc w:val="right"/>
      </w:pPr>
      <w:r w:rsidRPr="005643F1">
        <w:lastRenderedPageBreak/>
        <w:t>Приложение 1</w:t>
      </w:r>
    </w:p>
    <w:p w:rsidR="00DC430C" w:rsidRPr="005643F1" w:rsidRDefault="00DC430C" w:rsidP="00DC430C">
      <w:pPr>
        <w:shd w:val="clear" w:color="auto" w:fill="FFFFFF"/>
        <w:jc w:val="right"/>
      </w:pPr>
      <w:r w:rsidRPr="005643F1">
        <w:t xml:space="preserve">к </w:t>
      </w:r>
      <w:r w:rsidR="00AF73AF" w:rsidRPr="005643F1">
        <w:t>решению</w:t>
      </w:r>
    </w:p>
    <w:p w:rsidR="00DC430C" w:rsidRPr="005643F1" w:rsidRDefault="00AF73AF" w:rsidP="00DC430C">
      <w:pPr>
        <w:shd w:val="clear" w:color="auto" w:fill="FFFFFF"/>
        <w:jc w:val="right"/>
      </w:pPr>
      <w:r w:rsidRPr="005643F1">
        <w:t xml:space="preserve">ТИК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Pr="005643F1">
        <w:t>муниципального района</w:t>
      </w:r>
    </w:p>
    <w:p w:rsidR="00DC430C" w:rsidRPr="005643F1" w:rsidRDefault="00DC430C" w:rsidP="00DC430C">
      <w:pPr>
        <w:shd w:val="clear" w:color="auto" w:fill="FFFFFF"/>
        <w:jc w:val="right"/>
      </w:pPr>
      <w:r w:rsidRPr="005643F1">
        <w:t>Ленинградской области</w:t>
      </w:r>
    </w:p>
    <w:p w:rsidR="00DC430C" w:rsidRPr="005643F1" w:rsidRDefault="00D940D8" w:rsidP="00DC430C">
      <w:pPr>
        <w:shd w:val="clear" w:color="auto" w:fill="FFFFFF"/>
        <w:jc w:val="right"/>
      </w:pPr>
      <w:r>
        <w:t>о</w:t>
      </w:r>
      <w:r w:rsidR="00393AB9">
        <w:t>т 26.07.2019</w:t>
      </w:r>
      <w:r w:rsidR="00DC430C" w:rsidRPr="005643F1">
        <w:t xml:space="preserve"> г. № </w:t>
      </w:r>
      <w:r>
        <w:t>629</w:t>
      </w:r>
    </w:p>
    <w:p w:rsidR="00DC430C" w:rsidRPr="005643F1" w:rsidRDefault="00DC430C" w:rsidP="00DC430C">
      <w:pPr>
        <w:pStyle w:val="a3"/>
      </w:pPr>
    </w:p>
    <w:p w:rsidR="00DC430C" w:rsidRPr="00EF420E" w:rsidRDefault="00DC430C" w:rsidP="00DC430C">
      <w:pPr>
        <w:pStyle w:val="a3"/>
        <w:rPr>
          <w:strike/>
          <w:color w:val="FF0000"/>
        </w:rPr>
      </w:pPr>
    </w:p>
    <w:p w:rsidR="00DC430C" w:rsidRPr="005643F1" w:rsidRDefault="00DC430C" w:rsidP="00DC430C">
      <w:pPr>
        <w:jc w:val="center"/>
        <w:rPr>
          <w:sz w:val="28"/>
        </w:rPr>
      </w:pPr>
      <w:r w:rsidRPr="005643F1">
        <w:rPr>
          <w:sz w:val="28"/>
        </w:rPr>
        <w:t>Перечень</w:t>
      </w:r>
      <w:r w:rsidRPr="005643F1">
        <w:rPr>
          <w:sz w:val="28"/>
        </w:rPr>
        <w:br/>
        <w:t xml:space="preserve">избирательных участков, в </w:t>
      </w:r>
      <w:proofErr w:type="gramStart"/>
      <w:r w:rsidRPr="005643F1">
        <w:rPr>
          <w:sz w:val="28"/>
        </w:rPr>
        <w:t>помещениях</w:t>
      </w:r>
      <w:proofErr w:type="gramEnd"/>
      <w:r w:rsidRPr="005643F1">
        <w:rPr>
          <w:sz w:val="28"/>
        </w:rPr>
        <w:t xml:space="preserve"> для голосования которых будут </w:t>
      </w:r>
      <w:r w:rsidR="0058315E" w:rsidRPr="005643F1">
        <w:rPr>
          <w:sz w:val="28"/>
        </w:rPr>
        <w:t xml:space="preserve">применяться </w:t>
      </w:r>
      <w:r w:rsidR="004E23B4" w:rsidRPr="005643F1">
        <w:rPr>
          <w:sz w:val="28"/>
        </w:rPr>
        <w:t>средства</w:t>
      </w:r>
      <w:r w:rsidR="0058315E" w:rsidRPr="005643F1">
        <w:rPr>
          <w:sz w:val="28"/>
          <w:szCs w:val="20"/>
        </w:rPr>
        <w:t xml:space="preserve"> видеонаблюдения</w:t>
      </w:r>
      <w:r w:rsidRPr="005643F1">
        <w:rPr>
          <w:sz w:val="28"/>
        </w:rPr>
        <w:t xml:space="preserve"> при проведении выборов депутатов совета депутатов</w:t>
      </w:r>
      <w:r w:rsidRPr="005643F1">
        <w:t xml:space="preserve"> </w:t>
      </w:r>
      <w:r w:rsidR="00393AB9">
        <w:rPr>
          <w:bCs/>
        </w:rPr>
        <w:t>муниципальных образований</w:t>
      </w:r>
      <w:r w:rsidR="00393AB9" w:rsidRPr="00D04B1C">
        <w:rPr>
          <w:bCs/>
        </w:rPr>
        <w:t xml:space="preserve"> </w:t>
      </w:r>
      <w:proofErr w:type="spellStart"/>
      <w:r w:rsidR="00393AB9" w:rsidRPr="00393AB9">
        <w:rPr>
          <w:bCs/>
        </w:rPr>
        <w:t>Лужского</w:t>
      </w:r>
      <w:proofErr w:type="spellEnd"/>
      <w:r w:rsidR="00393AB9" w:rsidRPr="00393AB9">
        <w:rPr>
          <w:bCs/>
        </w:rPr>
        <w:t xml:space="preserve"> </w:t>
      </w:r>
      <w:r w:rsidR="00393AB9" w:rsidRPr="00393AB9">
        <w:t xml:space="preserve">муниципального района </w:t>
      </w:r>
      <w:r w:rsidR="008107E2" w:rsidRPr="00393AB9">
        <w:t>муниципального района</w:t>
      </w:r>
      <w:r w:rsidR="008107E2" w:rsidRPr="005643F1">
        <w:rPr>
          <w:sz w:val="28"/>
        </w:rPr>
        <w:t xml:space="preserve"> </w:t>
      </w:r>
      <w:r w:rsidR="005643F1">
        <w:rPr>
          <w:sz w:val="28"/>
        </w:rPr>
        <w:t>8</w:t>
      </w:r>
      <w:r w:rsidRPr="005643F1">
        <w:rPr>
          <w:sz w:val="28"/>
        </w:rPr>
        <w:t xml:space="preserve"> </w:t>
      </w:r>
      <w:r w:rsidR="008107E2" w:rsidRPr="005643F1">
        <w:rPr>
          <w:sz w:val="28"/>
        </w:rPr>
        <w:t>сентября</w:t>
      </w:r>
      <w:r w:rsidRPr="005643F1">
        <w:rPr>
          <w:sz w:val="28"/>
        </w:rPr>
        <w:t xml:space="preserve"> 201</w:t>
      </w:r>
      <w:r w:rsidR="005643F1">
        <w:rPr>
          <w:sz w:val="28"/>
        </w:rPr>
        <w:t>9</w:t>
      </w:r>
      <w:r w:rsidRPr="005643F1">
        <w:rPr>
          <w:sz w:val="28"/>
        </w:rPr>
        <w:t xml:space="preserve"> года</w:t>
      </w:r>
    </w:p>
    <w:p w:rsidR="00DC430C" w:rsidRPr="005643F1" w:rsidRDefault="00DC430C" w:rsidP="00DC430C">
      <w:pPr>
        <w:jc w:val="center"/>
        <w:rPr>
          <w:sz w:val="28"/>
        </w:rPr>
      </w:pPr>
    </w:p>
    <w:tbl>
      <w:tblPr>
        <w:tblW w:w="9962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09"/>
        <w:gridCol w:w="3626"/>
        <w:gridCol w:w="4863"/>
      </w:tblGrid>
      <w:tr w:rsidR="00EF420E" w:rsidRPr="005643F1" w:rsidTr="001F57EA">
        <w:trPr>
          <w:cantSplit/>
          <w:tblHeader/>
          <w:jc w:val="center"/>
        </w:trPr>
        <w:tc>
          <w:tcPr>
            <w:tcW w:w="564" w:type="dxa"/>
            <w:vAlign w:val="center"/>
          </w:tcPr>
          <w:p w:rsidR="00DC430C" w:rsidRPr="005643F1" w:rsidRDefault="00DC430C" w:rsidP="005D2718">
            <w:pPr>
              <w:jc w:val="center"/>
              <w:rPr>
                <w:b/>
              </w:rPr>
            </w:pPr>
            <w:r w:rsidRPr="005643F1">
              <w:rPr>
                <w:b/>
              </w:rPr>
              <w:t xml:space="preserve">№ </w:t>
            </w:r>
            <w:proofErr w:type="gramStart"/>
            <w:r w:rsidRPr="005643F1">
              <w:rPr>
                <w:b/>
              </w:rPr>
              <w:t>п</w:t>
            </w:r>
            <w:proofErr w:type="gramEnd"/>
            <w:r w:rsidRPr="005643F1">
              <w:rPr>
                <w:b/>
              </w:rPr>
              <w:t>/п</w:t>
            </w:r>
          </w:p>
        </w:tc>
        <w:tc>
          <w:tcPr>
            <w:tcW w:w="909" w:type="dxa"/>
            <w:vAlign w:val="center"/>
          </w:tcPr>
          <w:p w:rsidR="00DC430C" w:rsidRPr="005643F1" w:rsidRDefault="00DC430C" w:rsidP="005D2718">
            <w:pPr>
              <w:jc w:val="center"/>
              <w:rPr>
                <w:b/>
              </w:rPr>
            </w:pPr>
            <w:r w:rsidRPr="005643F1">
              <w:rPr>
                <w:b/>
              </w:rPr>
              <w:t>№ ИУ</w:t>
            </w:r>
          </w:p>
        </w:tc>
        <w:tc>
          <w:tcPr>
            <w:tcW w:w="3626" w:type="dxa"/>
            <w:vAlign w:val="center"/>
          </w:tcPr>
          <w:p w:rsidR="00DC430C" w:rsidRPr="005643F1" w:rsidRDefault="00DC430C" w:rsidP="001F57EA">
            <w:pPr>
              <w:jc w:val="center"/>
              <w:rPr>
                <w:b/>
              </w:rPr>
            </w:pPr>
            <w:r w:rsidRPr="005643F1">
              <w:rPr>
                <w:b/>
              </w:rPr>
              <w:t>Адрес</w:t>
            </w:r>
          </w:p>
        </w:tc>
        <w:tc>
          <w:tcPr>
            <w:tcW w:w="4863" w:type="dxa"/>
            <w:vAlign w:val="center"/>
          </w:tcPr>
          <w:p w:rsidR="00DC430C" w:rsidRPr="005643F1" w:rsidRDefault="00DC430C" w:rsidP="001F57EA">
            <w:pPr>
              <w:jc w:val="center"/>
              <w:rPr>
                <w:b/>
              </w:rPr>
            </w:pPr>
            <w:r w:rsidRPr="005643F1">
              <w:rPr>
                <w:b/>
              </w:rPr>
              <w:t xml:space="preserve">Наименование организации, </w:t>
            </w:r>
            <w:r w:rsidRPr="005643F1">
              <w:rPr>
                <w:b/>
              </w:rPr>
              <w:br/>
              <w:t>в которой размещено помещение для голосования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 w:rsidRPr="005643F1">
              <w:rPr>
                <w:bCs/>
                <w:position w:val="-4"/>
              </w:rPr>
              <w:t>1.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664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widowControl w:val="0"/>
              <w:rPr>
                <w:b/>
              </w:rPr>
            </w:pPr>
            <w:r w:rsidRPr="00820A3C">
              <w:rPr>
                <w:snapToGrid w:val="0"/>
              </w:rPr>
              <w:t>г. Луга, улица Мелиораторов, дом № 7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rPr>
                <w:b/>
              </w:rPr>
            </w:pPr>
            <w:r w:rsidRPr="00820A3C">
              <w:rPr>
                <w:snapToGrid w:val="0"/>
              </w:rPr>
              <w:t>помещение МДОУ «Детский сад № 11»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665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rPr>
                <w:iCs/>
              </w:rPr>
              <w:t>г.</w:t>
            </w:r>
            <w:r w:rsidRPr="00820A3C">
              <w:t xml:space="preserve"> Луга, ул. Нижегородская, дом № 126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>помещение административного здания ГП «</w:t>
            </w:r>
            <w:proofErr w:type="spellStart"/>
            <w:r w:rsidRPr="00820A3C">
              <w:t>Лужское</w:t>
            </w:r>
            <w:proofErr w:type="spellEnd"/>
            <w:r w:rsidRPr="00820A3C">
              <w:t xml:space="preserve"> ДРСУ».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666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rPr>
                <w:iCs/>
              </w:rPr>
              <w:t>г.</w:t>
            </w:r>
            <w:r w:rsidRPr="00820A3C">
              <w:t xml:space="preserve"> Луга, ул. Свободы, дом № 23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t>помещение МОУ «Средняя общеобразовательная школа № 5».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667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jc w:val="both"/>
            </w:pPr>
            <w:r w:rsidRPr="00820A3C">
              <w:rPr>
                <w:snapToGrid w:val="0"/>
              </w:rPr>
              <w:t>г. Луга, ул.  Смоленская, дом № 110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</w:pPr>
            <w:r w:rsidRPr="00820A3C">
              <w:rPr>
                <w:snapToGrid w:val="0"/>
              </w:rPr>
              <w:t>помещение  «</w:t>
            </w:r>
            <w:proofErr w:type="spellStart"/>
            <w:r w:rsidRPr="00820A3C">
              <w:rPr>
                <w:snapToGrid w:val="0"/>
              </w:rPr>
              <w:t>Лужское</w:t>
            </w:r>
            <w:proofErr w:type="spellEnd"/>
            <w:r w:rsidRPr="00820A3C">
              <w:rPr>
                <w:snapToGrid w:val="0"/>
              </w:rPr>
              <w:t xml:space="preserve"> лесничество» – филиал ЛОГБУ «</w:t>
            </w:r>
            <w:proofErr w:type="spellStart"/>
            <w:r w:rsidRPr="00820A3C">
              <w:rPr>
                <w:snapToGrid w:val="0"/>
              </w:rPr>
              <w:t>Ленобллес</w:t>
            </w:r>
            <w:proofErr w:type="spellEnd"/>
            <w:r w:rsidRPr="00820A3C">
              <w:rPr>
                <w:snapToGrid w:val="0"/>
              </w:rPr>
              <w:t>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5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668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pStyle w:val="20"/>
              <w:rPr>
                <w:b w:val="0"/>
              </w:rPr>
            </w:pPr>
            <w:r w:rsidRPr="00820A3C">
              <w:rPr>
                <w:b w:val="0"/>
                <w:iCs/>
              </w:rPr>
              <w:t>г.</w:t>
            </w:r>
            <w:r w:rsidRPr="00820A3C">
              <w:rPr>
                <w:b w:val="0"/>
              </w:rPr>
              <w:t xml:space="preserve"> Луга, ул. Красноармейская, дом № 32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20"/>
              <w:rPr>
                <w:b w:val="0"/>
              </w:rPr>
            </w:pPr>
            <w:r w:rsidRPr="00820A3C">
              <w:rPr>
                <w:b w:val="0"/>
              </w:rPr>
              <w:t>помещение клуба ОАО «</w:t>
            </w:r>
            <w:proofErr w:type="spellStart"/>
            <w:r w:rsidRPr="00820A3C">
              <w:rPr>
                <w:b w:val="0"/>
              </w:rPr>
              <w:t>Лужский</w:t>
            </w:r>
            <w:proofErr w:type="spellEnd"/>
            <w:r w:rsidRPr="00820A3C">
              <w:rPr>
                <w:b w:val="0"/>
              </w:rPr>
              <w:t xml:space="preserve"> абразивный завод».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6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671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ind w:right="-234"/>
              <w:jc w:val="both"/>
            </w:pPr>
            <w:r w:rsidRPr="00820A3C">
              <w:rPr>
                <w:iCs/>
              </w:rPr>
              <w:t>г.</w:t>
            </w:r>
            <w:r w:rsidRPr="00820A3C">
              <w:t xml:space="preserve"> Луга, проспект Урицкого, дом №16».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ind w:right="-234"/>
              <w:jc w:val="both"/>
            </w:pPr>
            <w:r w:rsidRPr="00820A3C">
              <w:t xml:space="preserve"> помещение МОУ «Средняя общеобразовательная  школа № 4».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7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672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ind w:right="14"/>
              <w:jc w:val="both"/>
              <w:rPr>
                <w:b/>
              </w:rPr>
            </w:pPr>
            <w:r w:rsidRPr="00820A3C">
              <w:t>г. Луга, проспект Кирова, дом № 31, кв.120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ind w:right="14"/>
              <w:jc w:val="both"/>
              <w:rPr>
                <w:b/>
              </w:rPr>
            </w:pPr>
            <w:r w:rsidRPr="00820A3C">
              <w:t>помещение подросткового клуба «Радуга»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8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673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tabs>
                <w:tab w:val="left" w:pos="1822"/>
              </w:tabs>
              <w:jc w:val="both"/>
              <w:rPr>
                <w:b/>
              </w:rPr>
            </w:pPr>
            <w:r w:rsidRPr="00820A3C">
              <w:t>г. Луга, проспект  Комсомольский, дом № 21/74</w:t>
            </w:r>
          </w:p>
        </w:tc>
        <w:tc>
          <w:tcPr>
            <w:tcW w:w="4863" w:type="dxa"/>
          </w:tcPr>
          <w:p w:rsidR="00361ACF" w:rsidRPr="00820A3C" w:rsidRDefault="00361ACF" w:rsidP="00820A3C">
            <w:pPr>
              <w:tabs>
                <w:tab w:val="left" w:pos="1822"/>
              </w:tabs>
              <w:jc w:val="both"/>
              <w:rPr>
                <w:b/>
              </w:rPr>
            </w:pPr>
            <w:r w:rsidRPr="00820A3C">
              <w:t>помещение  МОУ «Вечерняя (сменная) общеобразовательная школа»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9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674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tabs>
                <w:tab w:val="left" w:pos="1110"/>
              </w:tabs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>г.</w:t>
            </w:r>
            <w:r w:rsidRPr="00820A3C">
              <w:rPr>
                <w:szCs w:val="24"/>
              </w:rPr>
              <w:t xml:space="preserve"> Луга, проспект Кирова, дом № 39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tabs>
                <w:tab w:val="left" w:pos="1110"/>
              </w:tabs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МОУ ДОД «</w:t>
            </w:r>
            <w:proofErr w:type="spellStart"/>
            <w:r w:rsidRPr="00820A3C">
              <w:rPr>
                <w:szCs w:val="24"/>
              </w:rPr>
              <w:t>Лужская</w:t>
            </w:r>
            <w:proofErr w:type="spellEnd"/>
            <w:r w:rsidRPr="00820A3C">
              <w:rPr>
                <w:szCs w:val="24"/>
              </w:rPr>
              <w:t xml:space="preserve"> школа искусств».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10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675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tabs>
                <w:tab w:val="left" w:pos="937"/>
              </w:tabs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>г.</w:t>
            </w:r>
            <w:r w:rsidRPr="00820A3C">
              <w:rPr>
                <w:szCs w:val="24"/>
              </w:rPr>
              <w:t xml:space="preserve"> Луга, ул. Смоленская, дом № 85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tabs>
                <w:tab w:val="left" w:pos="937"/>
              </w:tabs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МДОУ «Детский сад  № 17».</w:t>
            </w:r>
            <w:r w:rsidRPr="00820A3C">
              <w:rPr>
                <w:szCs w:val="24"/>
              </w:rPr>
              <w:tab/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11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676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pStyle w:val="ae"/>
              <w:tabs>
                <w:tab w:val="left" w:pos="1214"/>
              </w:tabs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г</w:t>
            </w:r>
            <w:r w:rsidRPr="00820A3C">
              <w:rPr>
                <w:iCs/>
                <w:szCs w:val="24"/>
              </w:rPr>
              <w:t>.</w:t>
            </w:r>
            <w:r w:rsidRPr="00820A3C">
              <w:rPr>
                <w:szCs w:val="24"/>
              </w:rPr>
              <w:t xml:space="preserve"> Луга, проспект Кирова, дом № 75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tabs>
                <w:tab w:val="left" w:pos="1214"/>
              </w:tabs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МУК «</w:t>
            </w:r>
            <w:proofErr w:type="spellStart"/>
            <w:r w:rsidRPr="00820A3C">
              <w:rPr>
                <w:szCs w:val="24"/>
              </w:rPr>
              <w:t>Лужский</w:t>
            </w:r>
            <w:proofErr w:type="spellEnd"/>
            <w:r w:rsidRPr="00820A3C">
              <w:rPr>
                <w:szCs w:val="24"/>
              </w:rPr>
              <w:t xml:space="preserve"> городской Дом культуры».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12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677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 xml:space="preserve">г. </w:t>
            </w:r>
            <w:r w:rsidRPr="00820A3C">
              <w:rPr>
                <w:szCs w:val="24"/>
              </w:rPr>
              <w:t>Луга, ул. Красной Артиллерии, дом № 1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МОУ «Средняя общеобразовательная школа № 2».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13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678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20A3C">
              <w:rPr>
                <w:sz w:val="24"/>
                <w:szCs w:val="24"/>
              </w:rPr>
              <w:t>г</w:t>
            </w:r>
            <w:proofErr w:type="gramStart"/>
            <w:r w:rsidRPr="00820A3C">
              <w:rPr>
                <w:sz w:val="24"/>
                <w:szCs w:val="24"/>
              </w:rPr>
              <w:t>.Л</w:t>
            </w:r>
            <w:proofErr w:type="gramEnd"/>
            <w:r w:rsidRPr="00820A3C">
              <w:rPr>
                <w:sz w:val="24"/>
                <w:szCs w:val="24"/>
              </w:rPr>
              <w:t>уга</w:t>
            </w:r>
            <w:proofErr w:type="spellEnd"/>
            <w:r w:rsidRPr="00820A3C">
              <w:rPr>
                <w:sz w:val="24"/>
                <w:szCs w:val="24"/>
              </w:rPr>
              <w:t>, проспект Кирова, дом № 74</w:t>
            </w:r>
          </w:p>
        </w:tc>
        <w:tc>
          <w:tcPr>
            <w:tcW w:w="4863" w:type="dxa"/>
          </w:tcPr>
          <w:p w:rsidR="00361ACF" w:rsidRPr="00820A3C" w:rsidRDefault="00361ACF" w:rsidP="00820A3C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820A3C">
              <w:rPr>
                <w:sz w:val="24"/>
                <w:szCs w:val="24"/>
              </w:rPr>
              <w:t>помещение МОУ «Средняя общеобразовательная школа № 3».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14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679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>г.</w:t>
            </w:r>
            <w:r w:rsidRPr="00820A3C">
              <w:rPr>
                <w:szCs w:val="24"/>
              </w:rPr>
              <w:t xml:space="preserve"> Луга, ул. Красной Артиллерии</w:t>
            </w:r>
          </w:p>
        </w:tc>
        <w:tc>
          <w:tcPr>
            <w:tcW w:w="4863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МДОУ «Детский сад №5».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15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680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>г.</w:t>
            </w:r>
            <w:r w:rsidRPr="00820A3C">
              <w:rPr>
                <w:szCs w:val="24"/>
              </w:rPr>
              <w:t xml:space="preserve"> Луга, проспект Володарского, дом № 13а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МУК «</w:t>
            </w:r>
            <w:proofErr w:type="spellStart"/>
            <w:r w:rsidRPr="00820A3C">
              <w:rPr>
                <w:szCs w:val="24"/>
              </w:rPr>
              <w:t>Лужская</w:t>
            </w:r>
            <w:proofErr w:type="spellEnd"/>
            <w:r w:rsidRPr="00820A3C">
              <w:rPr>
                <w:szCs w:val="24"/>
              </w:rPr>
              <w:t xml:space="preserve"> </w:t>
            </w:r>
            <w:proofErr w:type="spellStart"/>
            <w:r w:rsidRPr="00820A3C">
              <w:rPr>
                <w:szCs w:val="24"/>
              </w:rPr>
              <w:t>межпоселенческая</w:t>
            </w:r>
            <w:proofErr w:type="spellEnd"/>
            <w:r w:rsidRPr="00820A3C">
              <w:rPr>
                <w:szCs w:val="24"/>
              </w:rPr>
              <w:t xml:space="preserve"> районная библиотека».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16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681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>г.</w:t>
            </w:r>
            <w:r w:rsidRPr="00820A3C">
              <w:rPr>
                <w:szCs w:val="24"/>
              </w:rPr>
              <w:t xml:space="preserve"> Луга, ул. Красной Артиллерии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МДОУ «Детский сад № 9».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17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682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>г.</w:t>
            </w:r>
            <w:r w:rsidRPr="00820A3C">
              <w:rPr>
                <w:szCs w:val="24"/>
              </w:rPr>
              <w:t xml:space="preserve"> Луга, ул. Красной Артиллерии</w:t>
            </w:r>
          </w:p>
        </w:tc>
        <w:tc>
          <w:tcPr>
            <w:tcW w:w="4863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МДОУ «Детский сад № 9».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lastRenderedPageBreak/>
              <w:t>18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683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>г.</w:t>
            </w:r>
            <w:r w:rsidRPr="00820A3C">
              <w:rPr>
                <w:szCs w:val="24"/>
              </w:rPr>
              <w:t xml:space="preserve"> Луга, проспект Володарского, дом №44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МОУ «Средняя общеобразовательная школа № 6».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19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684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ind w:right="14"/>
              <w:jc w:val="both"/>
            </w:pPr>
            <w:r w:rsidRPr="00820A3C">
              <w:rPr>
                <w:iCs/>
              </w:rPr>
              <w:t>г.</w:t>
            </w:r>
            <w:r w:rsidRPr="00820A3C">
              <w:t xml:space="preserve"> Луга, проспект Володарского, дом №15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ind w:right="14"/>
              <w:jc w:val="both"/>
            </w:pPr>
            <w:r w:rsidRPr="00820A3C">
              <w:t>помещение ГУ «</w:t>
            </w:r>
            <w:proofErr w:type="spellStart"/>
            <w:r w:rsidRPr="00820A3C">
              <w:t>Лужский</w:t>
            </w:r>
            <w:proofErr w:type="spellEnd"/>
            <w:r w:rsidRPr="00820A3C">
              <w:t xml:space="preserve"> центр занятости населения»</w:t>
            </w:r>
            <w:r w:rsidRPr="00820A3C">
              <w:rPr>
                <w:b/>
              </w:rPr>
              <w:t>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20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685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 xml:space="preserve">г. Луга, проспект Володарского, дом № 52, помещение </w:t>
            </w:r>
            <w:proofErr w:type="spellStart"/>
            <w:r w:rsidRPr="00820A3C">
              <w:t>Лужского</w:t>
            </w:r>
            <w:proofErr w:type="spellEnd"/>
            <w:r w:rsidRPr="00820A3C">
              <w:t xml:space="preserve"> филиала АОУ ВПО «ЛГУ имени А.С. Пушкина».</w:t>
            </w:r>
          </w:p>
        </w:tc>
        <w:tc>
          <w:tcPr>
            <w:tcW w:w="4863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t xml:space="preserve">помещение </w:t>
            </w:r>
            <w:proofErr w:type="spellStart"/>
            <w:r w:rsidRPr="00820A3C">
              <w:t>Лужского</w:t>
            </w:r>
            <w:proofErr w:type="spellEnd"/>
            <w:r w:rsidRPr="00820A3C">
              <w:t xml:space="preserve"> филиала АОУ ВПО «ЛГУ имени А.С. Пушкина».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21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686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ae"/>
              <w:jc w:val="both"/>
              <w:rPr>
                <w:szCs w:val="24"/>
              </w:rPr>
            </w:pPr>
            <w:r w:rsidRPr="00820A3C">
              <w:rPr>
                <w:iCs/>
                <w:szCs w:val="24"/>
              </w:rPr>
              <w:t xml:space="preserve">г. </w:t>
            </w:r>
            <w:r w:rsidRPr="00820A3C">
              <w:rPr>
                <w:szCs w:val="24"/>
              </w:rPr>
              <w:t>Луга, Комсомольский проспект, дом № 21/74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МДОУ «Детский сад № 1».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22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689</w:t>
            </w:r>
          </w:p>
        </w:tc>
        <w:tc>
          <w:tcPr>
            <w:tcW w:w="3626" w:type="dxa"/>
          </w:tcPr>
          <w:p w:rsidR="00361ACF" w:rsidRPr="00820A3C" w:rsidRDefault="00820A3C" w:rsidP="00820A3C">
            <w:pPr>
              <w:pStyle w:val="ae"/>
              <w:tabs>
                <w:tab w:val="left" w:pos="34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</w:t>
            </w:r>
            <w:r w:rsidR="00361ACF" w:rsidRPr="00820A3C">
              <w:rPr>
                <w:szCs w:val="24"/>
              </w:rPr>
              <w:t>Л</w:t>
            </w:r>
            <w:proofErr w:type="gramEnd"/>
            <w:r w:rsidR="00361ACF" w:rsidRPr="00820A3C">
              <w:rPr>
                <w:szCs w:val="24"/>
              </w:rPr>
              <w:t xml:space="preserve">уга-3, дом № 3/132, помещение МДОУ «Детский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ae"/>
              <w:tabs>
                <w:tab w:val="left" w:pos="2672"/>
              </w:tabs>
              <w:jc w:val="both"/>
              <w:rPr>
                <w:szCs w:val="24"/>
              </w:rPr>
            </w:pPr>
            <w:r w:rsidRPr="00820A3C">
              <w:rPr>
                <w:szCs w:val="24"/>
              </w:rPr>
              <w:t>помещение МДОУ «Детский сад №13»..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23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691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ind w:left="47"/>
            </w:pPr>
            <w:r w:rsidRPr="00820A3C">
              <w:t xml:space="preserve">пос. </w:t>
            </w:r>
            <w:proofErr w:type="spellStart"/>
            <w:r w:rsidRPr="00820A3C">
              <w:t>Володарское</w:t>
            </w:r>
            <w:proofErr w:type="spellEnd"/>
          </w:p>
        </w:tc>
        <w:tc>
          <w:tcPr>
            <w:tcW w:w="4863" w:type="dxa"/>
          </w:tcPr>
          <w:p w:rsidR="00361ACF" w:rsidRPr="00820A3C" w:rsidRDefault="00361ACF" w:rsidP="00361ACF">
            <w:pPr>
              <w:ind w:left="47"/>
            </w:pPr>
            <w:r w:rsidRPr="00820A3C">
              <w:t>помещение МОУ «Володарская общеобразовательная средняя школа».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24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692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pStyle w:val="20"/>
              <w:ind w:left="47"/>
              <w:rPr>
                <w:b w:val="0"/>
              </w:rPr>
            </w:pPr>
            <w:r w:rsidRPr="00820A3C">
              <w:rPr>
                <w:b w:val="0"/>
                <w:snapToGrid w:val="0"/>
              </w:rPr>
              <w:t xml:space="preserve">пос. Дзержинского, ул. </w:t>
            </w:r>
            <w:proofErr w:type="gramStart"/>
            <w:r w:rsidRPr="00820A3C">
              <w:rPr>
                <w:b w:val="0"/>
                <w:snapToGrid w:val="0"/>
              </w:rPr>
              <w:t>Центральная</w:t>
            </w:r>
            <w:proofErr w:type="gramEnd"/>
            <w:r w:rsidRPr="00820A3C">
              <w:rPr>
                <w:b w:val="0"/>
                <w:snapToGrid w:val="0"/>
              </w:rPr>
              <w:t>, дом № 4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pStyle w:val="20"/>
              <w:ind w:left="47"/>
              <w:rPr>
                <w:b w:val="0"/>
              </w:rPr>
            </w:pPr>
            <w:r w:rsidRPr="00820A3C">
              <w:rPr>
                <w:b w:val="0"/>
                <w:snapToGrid w:val="0"/>
              </w:rPr>
              <w:t>помещение Дома культуры  поселка Дзержинского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25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693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ind w:hanging="13"/>
              <w:jc w:val="both"/>
            </w:pPr>
            <w:r w:rsidRPr="00820A3C">
              <w:rPr>
                <w:snapToGrid w:val="0"/>
              </w:rPr>
              <w:t xml:space="preserve">дер. </w:t>
            </w:r>
            <w:proofErr w:type="spellStart"/>
            <w:r w:rsidRPr="00820A3C">
              <w:rPr>
                <w:snapToGrid w:val="0"/>
              </w:rPr>
              <w:t>Торошковичи</w:t>
            </w:r>
            <w:proofErr w:type="spellEnd"/>
            <w:r w:rsidRPr="00820A3C">
              <w:rPr>
                <w:snapToGrid w:val="0"/>
              </w:rPr>
              <w:t>, Торговый переулок, дом №3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ind w:hanging="13"/>
              <w:jc w:val="both"/>
            </w:pPr>
            <w:r w:rsidRPr="00820A3C">
              <w:rPr>
                <w:snapToGrid w:val="0"/>
              </w:rPr>
              <w:t>помещение Дома культуры.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26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694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t xml:space="preserve">дер. </w:t>
            </w:r>
            <w:proofErr w:type="spellStart"/>
            <w:r w:rsidRPr="00820A3C">
              <w:t>Заклинье</w:t>
            </w:r>
            <w:proofErr w:type="spellEnd"/>
            <w:r w:rsidRPr="00820A3C">
              <w:t xml:space="preserve">, ул. </w:t>
            </w:r>
            <w:proofErr w:type="gramStart"/>
            <w:r w:rsidRPr="00820A3C">
              <w:t>Новая</w:t>
            </w:r>
            <w:proofErr w:type="gramEnd"/>
            <w:r w:rsidRPr="00820A3C">
              <w:t xml:space="preserve">, дом № 36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 xml:space="preserve">помещение </w:t>
            </w:r>
            <w:r w:rsidRPr="00820A3C">
              <w:rPr>
                <w:snapToGrid w:val="0"/>
              </w:rPr>
              <w:t>МОУ «</w:t>
            </w:r>
            <w:proofErr w:type="spellStart"/>
            <w:r w:rsidRPr="00820A3C">
              <w:rPr>
                <w:snapToGrid w:val="0"/>
              </w:rPr>
              <w:t>Заклинская</w:t>
            </w:r>
            <w:proofErr w:type="spellEnd"/>
            <w:r w:rsidRPr="00820A3C">
              <w:rPr>
                <w:snapToGrid w:val="0"/>
              </w:rPr>
              <w:t xml:space="preserve"> средняя общеобразовательная школа».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27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695</w:t>
            </w:r>
          </w:p>
        </w:tc>
        <w:tc>
          <w:tcPr>
            <w:tcW w:w="3626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t xml:space="preserve">дер. </w:t>
            </w:r>
            <w:proofErr w:type="spellStart"/>
            <w:r w:rsidRPr="00820A3C">
              <w:t>Заклинье</w:t>
            </w:r>
            <w:proofErr w:type="spellEnd"/>
            <w:r w:rsidRPr="00820A3C">
              <w:t xml:space="preserve">, ул. </w:t>
            </w:r>
            <w:proofErr w:type="gramStart"/>
            <w:r w:rsidRPr="00820A3C">
              <w:t>Новая</w:t>
            </w:r>
            <w:proofErr w:type="gramEnd"/>
            <w:r w:rsidRPr="00820A3C">
              <w:t xml:space="preserve">, дом № 33 помещение </w:t>
            </w:r>
            <w:r w:rsidRPr="00820A3C">
              <w:rPr>
                <w:snapToGrid w:val="0"/>
              </w:rPr>
              <w:t xml:space="preserve">МКУ « </w:t>
            </w:r>
            <w:proofErr w:type="spellStart"/>
            <w:r w:rsidRPr="00820A3C">
              <w:rPr>
                <w:snapToGrid w:val="0"/>
              </w:rPr>
              <w:t>Заклинский</w:t>
            </w:r>
            <w:proofErr w:type="spellEnd"/>
            <w:r w:rsidRPr="00820A3C">
              <w:rPr>
                <w:snapToGrid w:val="0"/>
              </w:rPr>
              <w:t xml:space="preserve"> сельский Дом культуры»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t xml:space="preserve">помещение </w:t>
            </w:r>
            <w:r w:rsidRPr="00820A3C">
              <w:rPr>
                <w:snapToGrid w:val="0"/>
              </w:rPr>
              <w:t xml:space="preserve">МКУ « </w:t>
            </w:r>
            <w:proofErr w:type="spellStart"/>
            <w:r w:rsidRPr="00820A3C">
              <w:rPr>
                <w:snapToGrid w:val="0"/>
              </w:rPr>
              <w:t>Заклинский</w:t>
            </w:r>
            <w:proofErr w:type="spellEnd"/>
            <w:r w:rsidRPr="00820A3C">
              <w:rPr>
                <w:snapToGrid w:val="0"/>
              </w:rPr>
              <w:t xml:space="preserve"> сельский Дом культуры»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28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696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ind w:firstLine="34"/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деревня </w:t>
            </w:r>
            <w:proofErr w:type="spellStart"/>
            <w:r w:rsidRPr="00820A3C">
              <w:rPr>
                <w:snapToGrid w:val="0"/>
              </w:rPr>
              <w:t>Раковно</w:t>
            </w:r>
            <w:proofErr w:type="spellEnd"/>
            <w:r w:rsidRPr="00820A3C">
              <w:rPr>
                <w:snapToGrid w:val="0"/>
              </w:rPr>
              <w:t>, улица Центральная, дом № 2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ind w:firstLine="34"/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деревня </w:t>
            </w:r>
            <w:proofErr w:type="spellStart"/>
            <w:r w:rsidRPr="00820A3C">
              <w:rPr>
                <w:snapToGrid w:val="0"/>
              </w:rPr>
              <w:t>Раковно</w:t>
            </w:r>
            <w:proofErr w:type="spellEnd"/>
            <w:r w:rsidRPr="00820A3C">
              <w:rPr>
                <w:snapToGrid w:val="0"/>
              </w:rPr>
              <w:t>, улица Центральная, дом № 2, квартира № 11.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29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697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дер. Каменка, </w:t>
            </w:r>
            <w:r w:rsidRPr="00820A3C">
              <w:t>улица Школьная, дом 1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t>помещение сельского клуба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30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698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t>пос. Оредеж, ул. Комсомола, дом № 7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 xml:space="preserve">помещение  администрации </w:t>
            </w:r>
            <w:proofErr w:type="spellStart"/>
            <w:r w:rsidRPr="00820A3C">
              <w:t>Оредежского</w:t>
            </w:r>
            <w:proofErr w:type="spellEnd"/>
            <w:r w:rsidRPr="00820A3C">
              <w:t xml:space="preserve"> СП.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31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699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t xml:space="preserve">посёлок </w:t>
            </w:r>
            <w:proofErr w:type="spellStart"/>
            <w:r w:rsidRPr="00820A3C">
              <w:t>Скреблово</w:t>
            </w:r>
            <w:proofErr w:type="spellEnd"/>
            <w:r w:rsidRPr="00820A3C">
              <w:t>, дом № 32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 xml:space="preserve">помещение администрации </w:t>
            </w:r>
            <w:proofErr w:type="spellStart"/>
            <w:r w:rsidRPr="00820A3C">
              <w:t>Скребловского</w:t>
            </w:r>
            <w:proofErr w:type="spellEnd"/>
            <w:r w:rsidRPr="00820A3C">
              <w:t xml:space="preserve"> сельского поселения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32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700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  <w:rPr>
                <w:b/>
              </w:rPr>
            </w:pPr>
            <w:r w:rsidRPr="00820A3C">
              <w:t>посёлок Межозерный, дом № 9</w:t>
            </w:r>
            <w:r w:rsidRPr="00820A3C">
              <w:rPr>
                <w:snapToGrid w:val="0"/>
              </w:rPr>
              <w:t xml:space="preserve">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помещение Межозерного сельского Дома культуры. 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33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701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  <w:rPr>
                <w:b/>
              </w:rPr>
            </w:pPr>
            <w:r w:rsidRPr="00820A3C">
              <w:rPr>
                <w:snapToGrid w:val="0"/>
              </w:rPr>
              <w:t>пос.  Тесово-4, ул. 20-го съезда КПСС, дом № 7-а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помещение администрации </w:t>
            </w:r>
            <w:proofErr w:type="spellStart"/>
            <w:r w:rsidRPr="00820A3C">
              <w:rPr>
                <w:snapToGrid w:val="0"/>
              </w:rPr>
              <w:t>Тёсовского</w:t>
            </w:r>
            <w:proofErr w:type="spellEnd"/>
            <w:r w:rsidRPr="00820A3C">
              <w:rPr>
                <w:snapToGrid w:val="0"/>
              </w:rPr>
              <w:t xml:space="preserve"> СП.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34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702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  <w:rPr>
                <w:snapToGrid w:val="0"/>
              </w:rPr>
            </w:pPr>
            <w:r w:rsidRPr="00820A3C">
              <w:rPr>
                <w:snapToGrid w:val="0"/>
              </w:rPr>
              <w:t xml:space="preserve">дер. </w:t>
            </w:r>
            <w:proofErr w:type="spellStart"/>
            <w:r w:rsidRPr="00820A3C">
              <w:rPr>
                <w:snapToGrid w:val="0"/>
              </w:rPr>
              <w:t>Почап</w:t>
            </w:r>
            <w:proofErr w:type="spellEnd"/>
            <w:r w:rsidRPr="00820A3C">
              <w:rPr>
                <w:snapToGrid w:val="0"/>
              </w:rPr>
              <w:t xml:space="preserve">, </w:t>
            </w:r>
            <w:r w:rsidRPr="00820A3C">
              <w:t>ул. Солнечная, дом № 1-а, квартира 1</w:t>
            </w:r>
            <w:r w:rsidRPr="00820A3C">
              <w:rPr>
                <w:snapToGrid w:val="0"/>
              </w:rPr>
              <w:t xml:space="preserve">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snapToGrid w:val="0"/>
              </w:rPr>
            </w:pPr>
            <w:r w:rsidRPr="00820A3C">
              <w:rPr>
                <w:snapToGrid w:val="0"/>
              </w:rPr>
              <w:t>помещение Управляющей компании «</w:t>
            </w:r>
            <w:proofErr w:type="spellStart"/>
            <w:r w:rsidRPr="00820A3C">
              <w:rPr>
                <w:snapToGrid w:val="0"/>
              </w:rPr>
              <w:t>Лужское</w:t>
            </w:r>
            <w:proofErr w:type="spellEnd"/>
            <w:r w:rsidRPr="00820A3C">
              <w:rPr>
                <w:snapToGrid w:val="0"/>
              </w:rPr>
              <w:t xml:space="preserve"> тепло». 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35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703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>дер. Ям-</w:t>
            </w:r>
            <w:proofErr w:type="spellStart"/>
            <w:r w:rsidRPr="00820A3C">
              <w:rPr>
                <w:snapToGrid w:val="0"/>
              </w:rPr>
              <w:t>Тесово</w:t>
            </w:r>
            <w:proofErr w:type="spellEnd"/>
            <w:r w:rsidRPr="00820A3C">
              <w:rPr>
                <w:snapToGrid w:val="0"/>
              </w:rPr>
              <w:t xml:space="preserve">, ул. </w:t>
            </w:r>
            <w:proofErr w:type="gramStart"/>
            <w:r w:rsidRPr="00820A3C">
              <w:rPr>
                <w:snapToGrid w:val="0"/>
              </w:rPr>
              <w:t>Центральная</w:t>
            </w:r>
            <w:proofErr w:type="gramEnd"/>
            <w:r w:rsidRPr="00820A3C">
              <w:rPr>
                <w:snapToGrid w:val="0"/>
              </w:rPr>
              <w:t xml:space="preserve">, дом № 6-а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>помещение Дома культуры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36</w:t>
            </w:r>
          </w:p>
        </w:tc>
        <w:tc>
          <w:tcPr>
            <w:tcW w:w="909" w:type="dxa"/>
          </w:tcPr>
          <w:p w:rsidR="00361ACF" w:rsidRPr="00482E60" w:rsidRDefault="00361ACF" w:rsidP="00361ACF">
            <w:pPr>
              <w:jc w:val="both"/>
            </w:pPr>
            <w:r w:rsidRPr="00482E60">
              <w:t>№ 704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</w:pPr>
            <w:r w:rsidRPr="00820A3C">
              <w:rPr>
                <w:snapToGrid w:val="0"/>
              </w:rPr>
              <w:t xml:space="preserve">пос. Приозерный, ул. </w:t>
            </w:r>
            <w:proofErr w:type="gramStart"/>
            <w:r w:rsidRPr="00820A3C">
              <w:rPr>
                <w:snapToGrid w:val="0"/>
              </w:rPr>
              <w:t>Центральная</w:t>
            </w:r>
            <w:proofErr w:type="gramEnd"/>
            <w:r w:rsidRPr="00820A3C">
              <w:rPr>
                <w:snapToGrid w:val="0"/>
              </w:rPr>
              <w:t>, дом № 4-а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</w:pPr>
            <w:r w:rsidRPr="00820A3C">
              <w:rPr>
                <w:snapToGrid w:val="0"/>
              </w:rPr>
              <w:t>помещение администрации Ям-</w:t>
            </w:r>
            <w:proofErr w:type="spellStart"/>
            <w:r w:rsidRPr="00820A3C">
              <w:rPr>
                <w:snapToGrid w:val="0"/>
              </w:rPr>
              <w:t>Тёсовского</w:t>
            </w:r>
            <w:proofErr w:type="spellEnd"/>
            <w:r w:rsidRPr="00820A3C">
              <w:rPr>
                <w:snapToGrid w:val="0"/>
              </w:rPr>
              <w:t xml:space="preserve"> СП.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37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705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>пос. Толмачёво, ул. Толмачева, дом № 19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помещение МУК «Социально-культурный центр досуга и отдыха </w:t>
            </w:r>
            <w:proofErr w:type="spellStart"/>
            <w:r w:rsidRPr="00820A3C">
              <w:rPr>
                <w:snapToGrid w:val="0"/>
              </w:rPr>
              <w:t>Толмачевского</w:t>
            </w:r>
            <w:proofErr w:type="spellEnd"/>
            <w:r w:rsidRPr="00820A3C">
              <w:rPr>
                <w:snapToGrid w:val="0"/>
              </w:rPr>
              <w:t xml:space="preserve"> ГП»  </w:t>
            </w:r>
            <w:proofErr w:type="spellStart"/>
            <w:r w:rsidRPr="00820A3C">
              <w:rPr>
                <w:snapToGrid w:val="0"/>
              </w:rPr>
              <w:t>Толмачевский</w:t>
            </w:r>
            <w:proofErr w:type="spellEnd"/>
            <w:r w:rsidRPr="00820A3C">
              <w:rPr>
                <w:snapToGrid w:val="0"/>
              </w:rPr>
              <w:t xml:space="preserve"> Дом культуры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lastRenderedPageBreak/>
              <w:t>38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706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</w:pPr>
            <w:r w:rsidRPr="00820A3C">
              <w:rPr>
                <w:snapToGrid w:val="0"/>
              </w:rPr>
              <w:t xml:space="preserve">пос. Толмачёво, ул. Прохорова, дом № 43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</w:pPr>
            <w:r w:rsidRPr="00820A3C">
              <w:rPr>
                <w:snapToGrid w:val="0"/>
              </w:rPr>
              <w:t xml:space="preserve">помещение администрации </w:t>
            </w:r>
            <w:proofErr w:type="spellStart"/>
            <w:r w:rsidRPr="00820A3C">
              <w:rPr>
                <w:snapToGrid w:val="0"/>
              </w:rPr>
              <w:t>Толмачёвского</w:t>
            </w:r>
            <w:proofErr w:type="spellEnd"/>
            <w:r w:rsidRPr="00820A3C">
              <w:rPr>
                <w:snapToGrid w:val="0"/>
              </w:rPr>
              <w:t xml:space="preserve"> ГП. 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39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707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proofErr w:type="spellStart"/>
            <w:r w:rsidRPr="00820A3C">
              <w:rPr>
                <w:snapToGrid w:val="0"/>
              </w:rPr>
              <w:t>Толмачевское</w:t>
            </w:r>
            <w:proofErr w:type="spellEnd"/>
            <w:r w:rsidRPr="00820A3C">
              <w:rPr>
                <w:snapToGrid w:val="0"/>
              </w:rPr>
              <w:t xml:space="preserve"> ГП, дер. </w:t>
            </w:r>
            <w:proofErr w:type="spellStart"/>
            <w:r w:rsidRPr="00820A3C">
              <w:rPr>
                <w:snapToGrid w:val="0"/>
              </w:rPr>
              <w:t>Жельцы</w:t>
            </w:r>
            <w:proofErr w:type="spellEnd"/>
            <w:r w:rsidRPr="00820A3C">
              <w:rPr>
                <w:snapToGrid w:val="0"/>
              </w:rPr>
              <w:t xml:space="preserve">,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>помещение контор</w:t>
            </w:r>
            <w:proofErr w:type="gramStart"/>
            <w:r w:rsidRPr="00820A3C">
              <w:rPr>
                <w:snapToGrid w:val="0"/>
              </w:rPr>
              <w:t>ы ООО</w:t>
            </w:r>
            <w:proofErr w:type="gramEnd"/>
            <w:r w:rsidRPr="00820A3C">
              <w:rPr>
                <w:snapToGrid w:val="0"/>
              </w:rPr>
              <w:t xml:space="preserve"> «</w:t>
            </w:r>
            <w:proofErr w:type="spellStart"/>
            <w:r w:rsidRPr="00820A3C">
              <w:rPr>
                <w:snapToGrid w:val="0"/>
              </w:rPr>
              <w:t>Стройтехнология</w:t>
            </w:r>
            <w:proofErr w:type="spellEnd"/>
            <w:r w:rsidRPr="00820A3C">
              <w:rPr>
                <w:snapToGrid w:val="0"/>
              </w:rPr>
              <w:t>»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40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708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proofErr w:type="spellStart"/>
            <w:r w:rsidRPr="00820A3C">
              <w:rPr>
                <w:snapToGrid w:val="0"/>
              </w:rPr>
              <w:t>Толмачевское</w:t>
            </w:r>
            <w:proofErr w:type="spellEnd"/>
            <w:r w:rsidRPr="00820A3C">
              <w:rPr>
                <w:snapToGrid w:val="0"/>
              </w:rPr>
              <w:t xml:space="preserve"> ГП, пос. Плоское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>помещение бывшей  начальной школы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41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710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  <w:rPr>
                <w:snapToGrid w:val="0"/>
              </w:rPr>
            </w:pPr>
            <w:r w:rsidRPr="00820A3C">
              <w:rPr>
                <w:snapToGrid w:val="0"/>
              </w:rPr>
              <w:t xml:space="preserve">пос. </w:t>
            </w:r>
            <w:proofErr w:type="spellStart"/>
            <w:r w:rsidRPr="00820A3C">
              <w:rPr>
                <w:snapToGrid w:val="0"/>
              </w:rPr>
              <w:t>Мшинская</w:t>
            </w:r>
            <w:proofErr w:type="spellEnd"/>
            <w:r w:rsidRPr="00820A3C">
              <w:rPr>
                <w:snapToGrid w:val="0"/>
              </w:rPr>
              <w:t xml:space="preserve">, ул. </w:t>
            </w:r>
            <w:proofErr w:type="gramStart"/>
            <w:r w:rsidRPr="00820A3C">
              <w:rPr>
                <w:snapToGrid w:val="0"/>
              </w:rPr>
              <w:t>Пролетарская</w:t>
            </w:r>
            <w:proofErr w:type="gramEnd"/>
            <w:r w:rsidRPr="00820A3C">
              <w:rPr>
                <w:snapToGrid w:val="0"/>
              </w:rPr>
              <w:t xml:space="preserve">, дом  № 16 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snapToGrid w:val="0"/>
              </w:rPr>
            </w:pPr>
            <w:r w:rsidRPr="00820A3C">
              <w:rPr>
                <w:snapToGrid w:val="0"/>
              </w:rPr>
              <w:t>помещение МОУ «</w:t>
            </w:r>
            <w:proofErr w:type="spellStart"/>
            <w:r w:rsidRPr="00820A3C">
              <w:rPr>
                <w:snapToGrid w:val="0"/>
              </w:rPr>
              <w:t>Мшинская</w:t>
            </w:r>
            <w:proofErr w:type="spellEnd"/>
            <w:r w:rsidRPr="00820A3C">
              <w:rPr>
                <w:snapToGrid w:val="0"/>
              </w:rPr>
              <w:t xml:space="preserve"> средняя общеобразовательная школа».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42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711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ind w:firstLine="34"/>
              <w:jc w:val="both"/>
              <w:rPr>
                <w:snapToGrid w:val="0"/>
              </w:rPr>
            </w:pPr>
            <w:r w:rsidRPr="00820A3C">
              <w:rPr>
                <w:snapToGrid w:val="0"/>
              </w:rPr>
              <w:t xml:space="preserve">деревня </w:t>
            </w:r>
            <w:proofErr w:type="spellStart"/>
            <w:r w:rsidRPr="00820A3C">
              <w:rPr>
                <w:snapToGrid w:val="0"/>
              </w:rPr>
              <w:t>Низовская</w:t>
            </w:r>
            <w:proofErr w:type="spellEnd"/>
            <w:r w:rsidRPr="00820A3C">
              <w:rPr>
                <w:snapToGrid w:val="0"/>
              </w:rPr>
              <w:t>, улица Кирова, дом № 1А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ind w:firstLine="34"/>
              <w:jc w:val="both"/>
              <w:rPr>
                <w:snapToGrid w:val="0"/>
              </w:rPr>
            </w:pPr>
            <w:r w:rsidRPr="00820A3C">
              <w:rPr>
                <w:snapToGrid w:val="0"/>
              </w:rPr>
              <w:t xml:space="preserve">помещение библиотеки. </w:t>
            </w:r>
          </w:p>
          <w:p w:rsidR="00361ACF" w:rsidRPr="00820A3C" w:rsidRDefault="00361ACF" w:rsidP="00361ACF">
            <w:pPr>
              <w:widowControl w:val="0"/>
              <w:jc w:val="both"/>
              <w:rPr>
                <w:snapToGrid w:val="0"/>
              </w:rPr>
            </w:pP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43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712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</w:pPr>
            <w:proofErr w:type="spellStart"/>
            <w:r w:rsidRPr="00820A3C">
              <w:rPr>
                <w:snapToGrid w:val="0"/>
              </w:rPr>
              <w:t>Мшинское</w:t>
            </w:r>
            <w:proofErr w:type="spellEnd"/>
            <w:r w:rsidRPr="00820A3C">
              <w:rPr>
                <w:snapToGrid w:val="0"/>
              </w:rPr>
              <w:t xml:space="preserve"> сельское поселение, пос. Красный Маяк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</w:pPr>
            <w:r w:rsidRPr="00820A3C">
              <w:rPr>
                <w:snapToGrid w:val="0"/>
              </w:rPr>
              <w:t>помещение МБДОУ «</w:t>
            </w:r>
            <w:proofErr w:type="spellStart"/>
            <w:r w:rsidRPr="00820A3C">
              <w:rPr>
                <w:snapToGrid w:val="0"/>
              </w:rPr>
              <w:t>Красномаякский</w:t>
            </w:r>
            <w:proofErr w:type="spellEnd"/>
            <w:r w:rsidRPr="00820A3C">
              <w:rPr>
                <w:snapToGrid w:val="0"/>
              </w:rPr>
              <w:t xml:space="preserve"> детский сад».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44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713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proofErr w:type="spellStart"/>
            <w:r w:rsidRPr="00820A3C">
              <w:rPr>
                <w:snapToGrid w:val="0"/>
              </w:rPr>
              <w:t>Мшинское</w:t>
            </w:r>
            <w:proofErr w:type="spellEnd"/>
            <w:r w:rsidRPr="00820A3C">
              <w:rPr>
                <w:snapToGrid w:val="0"/>
              </w:rPr>
              <w:t xml:space="preserve"> сельское поселение, дер. </w:t>
            </w:r>
            <w:proofErr w:type="spellStart"/>
            <w:r w:rsidRPr="00820A3C">
              <w:rPr>
                <w:snapToGrid w:val="0"/>
              </w:rPr>
              <w:t>Пехенец</w:t>
            </w:r>
            <w:proofErr w:type="spellEnd"/>
            <w:r w:rsidRPr="00820A3C">
              <w:rPr>
                <w:snapToGrid w:val="0"/>
              </w:rPr>
              <w:t xml:space="preserve">, ул. </w:t>
            </w:r>
            <w:proofErr w:type="gramStart"/>
            <w:r w:rsidRPr="00820A3C">
              <w:rPr>
                <w:snapToGrid w:val="0"/>
              </w:rPr>
              <w:t>Молодежная</w:t>
            </w:r>
            <w:proofErr w:type="gramEnd"/>
            <w:r w:rsidRPr="00820A3C">
              <w:rPr>
                <w:snapToGrid w:val="0"/>
              </w:rPr>
              <w:t>, дом №1-а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>помещение Дома культуры.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45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714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  <w:rPr>
                <w:b/>
              </w:rPr>
            </w:pPr>
            <w:r w:rsidRPr="00820A3C">
              <w:t>пос. Осьмино, ул. Ленина, дом № 55-а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widowControl w:val="0"/>
              <w:jc w:val="both"/>
              <w:rPr>
                <w:b/>
              </w:rPr>
            </w:pPr>
            <w:r w:rsidRPr="00820A3C">
              <w:t>помещение МОУ «</w:t>
            </w:r>
            <w:proofErr w:type="spellStart"/>
            <w:r w:rsidRPr="00820A3C">
              <w:t>Осьминская</w:t>
            </w:r>
            <w:proofErr w:type="spellEnd"/>
            <w:r w:rsidRPr="00820A3C">
              <w:t xml:space="preserve"> средняя общеобразовательная школа».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46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715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t>дер. Рель, дом № 6, квартира 11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 xml:space="preserve">помещение администрации </w:t>
            </w:r>
            <w:proofErr w:type="spellStart"/>
            <w:r w:rsidRPr="00820A3C">
              <w:t>Осьминского</w:t>
            </w:r>
            <w:proofErr w:type="spellEnd"/>
            <w:r w:rsidRPr="00820A3C">
              <w:t xml:space="preserve"> СП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47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716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t>пос. Осьмино, ул. Ленина, дом № 55-а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>помещение МОУ «</w:t>
            </w:r>
            <w:proofErr w:type="spellStart"/>
            <w:r w:rsidRPr="00820A3C">
              <w:t>Осьминская</w:t>
            </w:r>
            <w:proofErr w:type="spellEnd"/>
            <w:r w:rsidRPr="00820A3C">
              <w:t xml:space="preserve"> средняя общеобразовательная школа».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48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717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д. </w:t>
            </w:r>
            <w:proofErr w:type="spellStart"/>
            <w:r w:rsidRPr="00820A3C">
              <w:rPr>
                <w:snapToGrid w:val="0"/>
              </w:rPr>
              <w:t>Ретюнь</w:t>
            </w:r>
            <w:proofErr w:type="spellEnd"/>
            <w:r w:rsidRPr="00820A3C">
              <w:rPr>
                <w:snapToGrid w:val="0"/>
              </w:rPr>
              <w:t>, д. 13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rPr>
                <w:snapToGrid w:val="0"/>
              </w:rPr>
              <w:t xml:space="preserve">помещение МУК «Культурно-досуговый центр» </w:t>
            </w:r>
            <w:proofErr w:type="spellStart"/>
            <w:r w:rsidRPr="00820A3C">
              <w:rPr>
                <w:snapToGrid w:val="0"/>
              </w:rPr>
              <w:t>Ретюнского</w:t>
            </w:r>
            <w:proofErr w:type="spellEnd"/>
            <w:r w:rsidRPr="00820A3C">
              <w:rPr>
                <w:snapToGrid w:val="0"/>
              </w:rPr>
              <w:t xml:space="preserve"> СП, </w:t>
            </w:r>
            <w:proofErr w:type="spellStart"/>
            <w:r w:rsidRPr="00820A3C">
              <w:rPr>
                <w:snapToGrid w:val="0"/>
              </w:rPr>
              <w:t>Ретюнский</w:t>
            </w:r>
            <w:proofErr w:type="spellEnd"/>
            <w:r w:rsidRPr="00820A3C">
              <w:rPr>
                <w:snapToGrid w:val="0"/>
              </w:rPr>
              <w:t xml:space="preserve"> сельский Дом культуры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49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718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</w:pPr>
            <w:r w:rsidRPr="00820A3C">
              <w:rPr>
                <w:b/>
                <w:snapToGrid w:val="0"/>
              </w:rPr>
              <w:t xml:space="preserve"> </w:t>
            </w:r>
            <w:r w:rsidRPr="00820A3C">
              <w:rPr>
                <w:snapToGrid w:val="0"/>
              </w:rPr>
              <w:t xml:space="preserve">пос. Серебрянский, ул. </w:t>
            </w:r>
            <w:proofErr w:type="gramStart"/>
            <w:r w:rsidRPr="00820A3C">
              <w:rPr>
                <w:snapToGrid w:val="0"/>
              </w:rPr>
              <w:t>Совхозная</w:t>
            </w:r>
            <w:proofErr w:type="gramEnd"/>
            <w:r w:rsidRPr="00820A3C">
              <w:rPr>
                <w:snapToGrid w:val="0"/>
              </w:rPr>
              <w:t>, дом №18-а</w:t>
            </w:r>
          </w:p>
        </w:tc>
        <w:tc>
          <w:tcPr>
            <w:tcW w:w="4863" w:type="dxa"/>
          </w:tcPr>
          <w:p w:rsidR="00361ACF" w:rsidRPr="00820A3C" w:rsidRDefault="00361ACF" w:rsidP="00820A3C">
            <w:pPr>
              <w:widowControl w:val="0"/>
              <w:jc w:val="both"/>
            </w:pPr>
            <w:r w:rsidRPr="00820A3C">
              <w:rPr>
                <w:snapToGrid w:val="0"/>
              </w:rPr>
              <w:t>помещение администрации Серебрянского СП.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50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 719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widowControl w:val="0"/>
              <w:jc w:val="both"/>
            </w:pPr>
            <w:r w:rsidRPr="00820A3C">
              <w:rPr>
                <w:b/>
                <w:snapToGrid w:val="0"/>
              </w:rPr>
              <w:t xml:space="preserve"> </w:t>
            </w:r>
            <w:r w:rsidRPr="00820A3C">
              <w:rPr>
                <w:snapToGrid w:val="0"/>
              </w:rPr>
              <w:t>пос. Торковичи, ул. Вторая Гражданская, дом № 1</w:t>
            </w:r>
          </w:p>
        </w:tc>
        <w:tc>
          <w:tcPr>
            <w:tcW w:w="4863" w:type="dxa"/>
          </w:tcPr>
          <w:p w:rsidR="00361ACF" w:rsidRPr="00820A3C" w:rsidRDefault="00361ACF" w:rsidP="00820A3C">
            <w:pPr>
              <w:widowControl w:val="0"/>
              <w:jc w:val="both"/>
            </w:pPr>
            <w:r w:rsidRPr="00820A3C">
              <w:rPr>
                <w:snapToGrid w:val="0"/>
              </w:rPr>
              <w:t xml:space="preserve">помещение администрации </w:t>
            </w:r>
            <w:proofErr w:type="spellStart"/>
            <w:r w:rsidRPr="00820A3C">
              <w:rPr>
                <w:snapToGrid w:val="0"/>
              </w:rPr>
              <w:t>Торковичского</w:t>
            </w:r>
            <w:proofErr w:type="spellEnd"/>
            <w:r w:rsidRPr="00820A3C">
              <w:rPr>
                <w:snapToGrid w:val="0"/>
              </w:rPr>
              <w:t xml:space="preserve"> СП.</w:t>
            </w:r>
          </w:p>
        </w:tc>
      </w:tr>
      <w:tr w:rsidR="00361ACF" w:rsidRPr="005643F1" w:rsidTr="00361ACF">
        <w:trPr>
          <w:cantSplit/>
          <w:jc w:val="center"/>
        </w:trPr>
        <w:tc>
          <w:tcPr>
            <w:tcW w:w="564" w:type="dxa"/>
            <w:vAlign w:val="center"/>
          </w:tcPr>
          <w:p w:rsidR="00361ACF" w:rsidRPr="005643F1" w:rsidRDefault="00361ACF" w:rsidP="005D2718">
            <w:pPr>
              <w:jc w:val="center"/>
              <w:rPr>
                <w:bCs/>
                <w:position w:val="-4"/>
              </w:rPr>
            </w:pPr>
            <w:r>
              <w:rPr>
                <w:bCs/>
                <w:position w:val="-4"/>
              </w:rPr>
              <w:t>51</w:t>
            </w:r>
          </w:p>
        </w:tc>
        <w:tc>
          <w:tcPr>
            <w:tcW w:w="909" w:type="dxa"/>
          </w:tcPr>
          <w:p w:rsidR="00361ACF" w:rsidRPr="00482E60" w:rsidRDefault="00361ACF" w:rsidP="00361ACF">
            <w:r w:rsidRPr="00482E60">
              <w:t>№</w:t>
            </w:r>
            <w:r>
              <w:t xml:space="preserve"> 981</w:t>
            </w:r>
          </w:p>
        </w:tc>
        <w:tc>
          <w:tcPr>
            <w:tcW w:w="3626" w:type="dxa"/>
          </w:tcPr>
          <w:p w:rsidR="00361ACF" w:rsidRPr="00820A3C" w:rsidRDefault="00361ACF" w:rsidP="00820A3C">
            <w:pPr>
              <w:jc w:val="both"/>
              <w:rPr>
                <w:b/>
              </w:rPr>
            </w:pPr>
            <w:r w:rsidRPr="00820A3C">
              <w:t>пос.  Оредеж, ул. Некрасова, д. № 20</w:t>
            </w:r>
          </w:p>
        </w:tc>
        <w:tc>
          <w:tcPr>
            <w:tcW w:w="4863" w:type="dxa"/>
          </w:tcPr>
          <w:p w:rsidR="00361ACF" w:rsidRPr="00820A3C" w:rsidRDefault="00361ACF" w:rsidP="00361ACF">
            <w:pPr>
              <w:jc w:val="both"/>
              <w:rPr>
                <w:b/>
              </w:rPr>
            </w:pPr>
            <w:r w:rsidRPr="00820A3C">
              <w:t>МОУ «</w:t>
            </w:r>
            <w:proofErr w:type="spellStart"/>
            <w:r w:rsidRPr="00820A3C">
              <w:t>Оредежская</w:t>
            </w:r>
            <w:proofErr w:type="spellEnd"/>
            <w:r w:rsidRPr="00820A3C">
              <w:t xml:space="preserve">  средняя общеобразовательная школа»</w:t>
            </w:r>
          </w:p>
        </w:tc>
      </w:tr>
    </w:tbl>
    <w:p w:rsidR="00DC430C" w:rsidRPr="005643F1" w:rsidRDefault="00DC430C" w:rsidP="00DC430C">
      <w:pPr>
        <w:jc w:val="center"/>
        <w:rPr>
          <w:sz w:val="16"/>
          <w:szCs w:val="16"/>
        </w:rPr>
      </w:pPr>
    </w:p>
    <w:p w:rsidR="0029419B" w:rsidRPr="00EF420E" w:rsidRDefault="0029419B">
      <w:pPr>
        <w:rPr>
          <w:strike/>
          <w:color w:val="FF0000"/>
        </w:rPr>
        <w:sectPr w:rsidR="0029419B" w:rsidRPr="00EF420E" w:rsidSect="0029419B">
          <w:headerReference w:type="even" r:id="rId9"/>
          <w:headerReference w:type="default" r:id="rId10"/>
          <w:pgSz w:w="11906" w:h="16838"/>
          <w:pgMar w:top="1135" w:right="850" w:bottom="1843" w:left="1276" w:header="708" w:footer="708" w:gutter="0"/>
          <w:cols w:space="708"/>
          <w:titlePg/>
          <w:docGrid w:linePitch="360"/>
        </w:sectPr>
      </w:pPr>
      <w:r w:rsidRPr="00EF420E">
        <w:rPr>
          <w:strike/>
          <w:color w:val="FF0000"/>
        </w:rPr>
        <w:br w:type="page"/>
      </w:r>
    </w:p>
    <w:p w:rsidR="0029419B" w:rsidRDefault="0029419B">
      <w:pPr>
        <w:rPr>
          <w:sz w:val="28"/>
        </w:rPr>
      </w:pPr>
    </w:p>
    <w:p w:rsidR="0029419B" w:rsidRDefault="0029419B" w:rsidP="0029419B">
      <w:pPr>
        <w:shd w:val="clear" w:color="auto" w:fill="FFFFFF"/>
        <w:jc w:val="right"/>
      </w:pPr>
      <w:r>
        <w:rPr>
          <w:color w:val="000000"/>
        </w:rPr>
        <w:t xml:space="preserve">Приложение </w:t>
      </w:r>
      <w:r w:rsidRPr="005643F1">
        <w:t>2</w:t>
      </w:r>
    </w:p>
    <w:p w:rsidR="00AF73AF" w:rsidRDefault="00AF73AF" w:rsidP="00AF73AF">
      <w:pPr>
        <w:shd w:val="clear" w:color="auto" w:fill="FFFFFF"/>
        <w:jc w:val="right"/>
      </w:pPr>
      <w:r>
        <w:rPr>
          <w:color w:val="000000"/>
        </w:rPr>
        <w:t>к решению</w:t>
      </w:r>
    </w:p>
    <w:p w:rsidR="00AF73AF" w:rsidRDefault="00AF73AF" w:rsidP="00AF73AF">
      <w:pPr>
        <w:shd w:val="clear" w:color="auto" w:fill="FFFFFF"/>
        <w:jc w:val="right"/>
      </w:pPr>
      <w:r>
        <w:t xml:space="preserve">ТИК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AF73AF" w:rsidRDefault="00AF73AF" w:rsidP="00AF73A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Ленинградской области </w:t>
      </w:r>
    </w:p>
    <w:p w:rsidR="00D940D8" w:rsidRPr="005643F1" w:rsidRDefault="00D940D8" w:rsidP="00D940D8">
      <w:pPr>
        <w:shd w:val="clear" w:color="auto" w:fill="FFFFFF"/>
        <w:jc w:val="right"/>
      </w:pPr>
      <w:r>
        <w:t>от 26.07.2019</w:t>
      </w:r>
      <w:r w:rsidRPr="005643F1">
        <w:t xml:space="preserve"> г. № </w:t>
      </w:r>
      <w:r>
        <w:t>629</w:t>
      </w:r>
    </w:p>
    <w:p w:rsidR="0029419B" w:rsidRDefault="0029419B" w:rsidP="00AF73AF">
      <w:pPr>
        <w:shd w:val="clear" w:color="auto" w:fill="FFFFFF"/>
        <w:jc w:val="right"/>
        <w:rPr>
          <w:color w:val="000000"/>
        </w:rPr>
      </w:pPr>
    </w:p>
    <w:p w:rsidR="0029419B" w:rsidRDefault="0029419B" w:rsidP="0029419B">
      <w:pPr>
        <w:shd w:val="clear" w:color="auto" w:fill="FFFFFF"/>
        <w:jc w:val="right"/>
      </w:pPr>
    </w:p>
    <w:p w:rsidR="00D940D8" w:rsidRDefault="004C56A5" w:rsidP="0029419B">
      <w:pPr>
        <w:ind w:left="12" w:firstLine="708"/>
        <w:jc w:val="center"/>
        <w:rPr>
          <w:b/>
          <w:bCs/>
          <w:sz w:val="28"/>
          <w:szCs w:val="28"/>
        </w:rPr>
      </w:pPr>
      <w:r w:rsidRPr="004C56A5">
        <w:rPr>
          <w:b/>
          <w:sz w:val="28"/>
          <w:szCs w:val="20"/>
        </w:rPr>
        <w:t>Инструкци</w:t>
      </w:r>
      <w:r w:rsidR="00345CBA">
        <w:rPr>
          <w:b/>
          <w:sz w:val="28"/>
          <w:szCs w:val="20"/>
        </w:rPr>
        <w:t>я</w:t>
      </w:r>
      <w:r w:rsidRPr="004C56A5">
        <w:rPr>
          <w:b/>
          <w:sz w:val="28"/>
          <w:szCs w:val="20"/>
        </w:rPr>
        <w:t xml:space="preserve"> о применении </w:t>
      </w:r>
      <w:r w:rsidR="005643F1">
        <w:rPr>
          <w:b/>
          <w:sz w:val="28"/>
          <w:szCs w:val="20"/>
        </w:rPr>
        <w:t>средств</w:t>
      </w:r>
      <w:r w:rsidR="0058315E" w:rsidRPr="0058315E">
        <w:rPr>
          <w:b/>
          <w:sz w:val="28"/>
          <w:szCs w:val="20"/>
        </w:rPr>
        <w:t xml:space="preserve"> видеонаблюдения</w:t>
      </w:r>
      <w:r w:rsidRPr="004C56A5">
        <w:rPr>
          <w:b/>
          <w:sz w:val="28"/>
          <w:szCs w:val="20"/>
        </w:rPr>
        <w:t xml:space="preserve"> при проведении </w:t>
      </w:r>
      <w:proofErr w:type="gramStart"/>
      <w:r w:rsidRPr="004C56A5">
        <w:rPr>
          <w:b/>
          <w:sz w:val="28"/>
          <w:szCs w:val="20"/>
        </w:rPr>
        <w:t xml:space="preserve">выборов депутатов совета депутатов </w:t>
      </w:r>
      <w:r w:rsidR="00D04B1C" w:rsidRPr="00D04B1C">
        <w:rPr>
          <w:b/>
          <w:bCs/>
          <w:sz w:val="28"/>
          <w:szCs w:val="28"/>
        </w:rPr>
        <w:t>муниципального образования</w:t>
      </w:r>
      <w:proofErr w:type="gramEnd"/>
      <w:r w:rsidR="00D04B1C" w:rsidRPr="00D04B1C">
        <w:rPr>
          <w:b/>
          <w:bCs/>
          <w:sz w:val="28"/>
          <w:szCs w:val="28"/>
        </w:rPr>
        <w:t xml:space="preserve"> </w:t>
      </w:r>
    </w:p>
    <w:p w:rsidR="005643F1" w:rsidRDefault="00D940D8" w:rsidP="0029419B">
      <w:pPr>
        <w:ind w:left="12" w:firstLine="708"/>
        <w:jc w:val="center"/>
        <w:rPr>
          <w:b/>
          <w:sz w:val="28"/>
          <w:szCs w:val="20"/>
        </w:rPr>
      </w:pPr>
      <w:proofErr w:type="spellStart"/>
      <w:r>
        <w:rPr>
          <w:b/>
          <w:bCs/>
          <w:sz w:val="28"/>
          <w:szCs w:val="28"/>
        </w:rPr>
        <w:t>Лужского</w:t>
      </w:r>
      <w:proofErr w:type="spellEnd"/>
      <w:r w:rsidR="004C56A5" w:rsidRPr="004C56A5">
        <w:rPr>
          <w:b/>
          <w:sz w:val="28"/>
          <w:szCs w:val="20"/>
        </w:rPr>
        <w:t xml:space="preserve"> муниципального района Ленинградской области </w:t>
      </w:r>
    </w:p>
    <w:p w:rsidR="004C56A5" w:rsidRDefault="005643F1" w:rsidP="0029419B">
      <w:pPr>
        <w:ind w:left="12" w:firstLine="708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="00AF73AF">
        <w:rPr>
          <w:b/>
          <w:sz w:val="28"/>
          <w:szCs w:val="20"/>
        </w:rPr>
        <w:t xml:space="preserve"> сентября</w:t>
      </w:r>
      <w:r w:rsidR="004C56A5" w:rsidRPr="004C56A5">
        <w:rPr>
          <w:b/>
          <w:sz w:val="28"/>
          <w:szCs w:val="20"/>
        </w:rPr>
        <w:t xml:space="preserve"> 201</w:t>
      </w:r>
      <w:r>
        <w:rPr>
          <w:b/>
          <w:sz w:val="28"/>
          <w:szCs w:val="20"/>
        </w:rPr>
        <w:t>9</w:t>
      </w:r>
      <w:r w:rsidR="004C56A5" w:rsidRPr="004C56A5">
        <w:rPr>
          <w:b/>
          <w:sz w:val="28"/>
          <w:szCs w:val="20"/>
        </w:rPr>
        <w:t xml:space="preserve"> года</w:t>
      </w:r>
      <w:r w:rsidR="00345CBA">
        <w:rPr>
          <w:b/>
          <w:sz w:val="28"/>
          <w:szCs w:val="20"/>
        </w:rPr>
        <w:t xml:space="preserve"> </w:t>
      </w:r>
      <w:r w:rsidR="00345CBA" w:rsidRPr="00345CBA">
        <w:rPr>
          <w:b/>
          <w:sz w:val="28"/>
          <w:szCs w:val="20"/>
        </w:rPr>
        <w:t>без трансляции изображения в сеть Интернет</w:t>
      </w:r>
    </w:p>
    <w:p w:rsidR="004C56A5" w:rsidRDefault="004C56A5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Default="00990E44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Pr="002B165E" w:rsidRDefault="00BC3CC7" w:rsidP="00990E44">
      <w:pPr>
        <w:spacing w:line="360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1.</w:t>
      </w:r>
      <w:r>
        <w:rPr>
          <w:b/>
          <w:color w:val="000000"/>
          <w:sz w:val="28"/>
          <w:szCs w:val="26"/>
        </w:rPr>
        <w:tab/>
      </w:r>
      <w:r w:rsidR="00990E44">
        <w:rPr>
          <w:b/>
          <w:color w:val="000000"/>
          <w:sz w:val="28"/>
          <w:szCs w:val="26"/>
        </w:rPr>
        <w:t>Общие положения</w:t>
      </w:r>
    </w:p>
    <w:p w:rsidR="00990E44" w:rsidRPr="00CB7F40" w:rsidRDefault="00990E44" w:rsidP="00990E44">
      <w:pPr>
        <w:ind w:left="12" w:firstLine="708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1.1</w:t>
      </w:r>
      <w:r w:rsidR="005D2718" w:rsidRPr="00CB7F40">
        <w:rPr>
          <w:sz w:val="28"/>
          <w:szCs w:val="26"/>
        </w:rPr>
        <w:t>.</w:t>
      </w:r>
      <w:r w:rsidR="0058315E" w:rsidRPr="00CB7F40">
        <w:rPr>
          <w:sz w:val="28"/>
          <w:szCs w:val="26"/>
        </w:rPr>
        <w:tab/>
      </w:r>
      <w:r w:rsidRPr="00CB7F40">
        <w:rPr>
          <w:sz w:val="28"/>
          <w:szCs w:val="26"/>
        </w:rPr>
        <w:t xml:space="preserve">Настоящая инструкция определяет порядок применения </w:t>
      </w:r>
      <w:r w:rsidR="005643F1" w:rsidRPr="00CB7F40">
        <w:rPr>
          <w:sz w:val="28"/>
        </w:rPr>
        <w:t>средств</w:t>
      </w:r>
      <w:r w:rsidR="0058315E" w:rsidRPr="00CB7F40">
        <w:rPr>
          <w:sz w:val="28"/>
          <w:szCs w:val="20"/>
        </w:rPr>
        <w:t xml:space="preserve"> видеонаблюдения</w:t>
      </w:r>
      <w:r w:rsidRPr="00CB7F40">
        <w:rPr>
          <w:sz w:val="28"/>
          <w:szCs w:val="26"/>
        </w:rPr>
        <w:t xml:space="preserve"> </w:t>
      </w:r>
      <w:r w:rsidR="007F71A3" w:rsidRPr="00CB7F40">
        <w:rPr>
          <w:sz w:val="28"/>
          <w:szCs w:val="26"/>
        </w:rPr>
        <w:t xml:space="preserve">без трансляции изображения в сеть Интернет  </w:t>
      </w:r>
      <w:r w:rsidRPr="00CB7F40">
        <w:rPr>
          <w:sz w:val="28"/>
          <w:szCs w:val="26"/>
        </w:rPr>
        <w:t xml:space="preserve">в </w:t>
      </w:r>
      <w:proofErr w:type="spellStart"/>
      <w:r w:rsidRPr="00CB7F40">
        <w:rPr>
          <w:sz w:val="28"/>
          <w:szCs w:val="26"/>
        </w:rPr>
        <w:t>помещен</w:t>
      </w:r>
      <w:r w:rsidR="00CB7F40" w:rsidRPr="00CB7F40">
        <w:rPr>
          <w:sz w:val="28"/>
          <w:szCs w:val="26"/>
        </w:rPr>
        <w:t>ях</w:t>
      </w:r>
      <w:proofErr w:type="spellEnd"/>
      <w:r w:rsidRPr="00CB7F40">
        <w:rPr>
          <w:sz w:val="28"/>
          <w:szCs w:val="26"/>
        </w:rPr>
        <w:t xml:space="preserve"> для голосования избирательн</w:t>
      </w:r>
      <w:r w:rsidR="00CB7F40" w:rsidRPr="00CB7F40">
        <w:rPr>
          <w:sz w:val="28"/>
          <w:szCs w:val="26"/>
        </w:rPr>
        <w:t>ых</w:t>
      </w:r>
      <w:r w:rsidRPr="00CB7F40">
        <w:rPr>
          <w:sz w:val="28"/>
          <w:szCs w:val="26"/>
        </w:rPr>
        <w:t xml:space="preserve"> участк</w:t>
      </w:r>
      <w:r w:rsidR="00CB7F40" w:rsidRPr="00CB7F40">
        <w:rPr>
          <w:sz w:val="28"/>
          <w:szCs w:val="26"/>
        </w:rPr>
        <w:t>ов</w:t>
      </w:r>
      <w:r w:rsidRPr="00CB7F40">
        <w:rPr>
          <w:sz w:val="28"/>
          <w:szCs w:val="26"/>
        </w:rPr>
        <w:t xml:space="preserve">, а также хранения соответствующих видеозаписей при проведении </w:t>
      </w:r>
      <w:proofErr w:type="gramStart"/>
      <w:r w:rsidRPr="00CB7F40">
        <w:rPr>
          <w:sz w:val="28"/>
          <w:szCs w:val="26"/>
        </w:rPr>
        <w:t xml:space="preserve">выборов депутатов совета депутатов </w:t>
      </w:r>
      <w:r w:rsidR="00D04B1C" w:rsidRPr="00CB7F4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D940D8">
        <w:rPr>
          <w:bCs/>
          <w:sz w:val="28"/>
          <w:szCs w:val="28"/>
        </w:rPr>
        <w:t>Лужского</w:t>
      </w:r>
      <w:proofErr w:type="spellEnd"/>
      <w:r w:rsidRPr="00CB7F40">
        <w:rPr>
          <w:sz w:val="28"/>
          <w:szCs w:val="26"/>
        </w:rPr>
        <w:t xml:space="preserve"> муниципального района Ленинградской области</w:t>
      </w:r>
      <w:proofErr w:type="gramEnd"/>
      <w:r w:rsidR="0058315E" w:rsidRPr="00CB7F40">
        <w:rPr>
          <w:sz w:val="28"/>
          <w:szCs w:val="26"/>
        </w:rPr>
        <w:t xml:space="preserve"> </w:t>
      </w:r>
      <w:r w:rsidR="00CB7F40" w:rsidRPr="00CB7F40">
        <w:rPr>
          <w:sz w:val="28"/>
          <w:szCs w:val="26"/>
        </w:rPr>
        <w:t>8</w:t>
      </w:r>
      <w:r w:rsidR="00AF73AF" w:rsidRPr="00CB7F40">
        <w:rPr>
          <w:sz w:val="28"/>
          <w:szCs w:val="26"/>
        </w:rPr>
        <w:t xml:space="preserve"> сентября</w:t>
      </w:r>
      <w:r w:rsidR="0058315E" w:rsidRPr="00CB7F40">
        <w:rPr>
          <w:sz w:val="28"/>
          <w:szCs w:val="26"/>
        </w:rPr>
        <w:t xml:space="preserve"> 201</w:t>
      </w:r>
      <w:r w:rsidR="00CB7F40" w:rsidRPr="00CB7F40">
        <w:rPr>
          <w:sz w:val="28"/>
          <w:szCs w:val="26"/>
        </w:rPr>
        <w:t>9</w:t>
      </w:r>
      <w:r w:rsidR="0058315E" w:rsidRPr="00CB7F40">
        <w:rPr>
          <w:sz w:val="28"/>
          <w:szCs w:val="26"/>
        </w:rPr>
        <w:t xml:space="preserve"> года.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1.2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  <w:t>Виде</w:t>
      </w:r>
      <w:r w:rsidR="00903705" w:rsidRPr="00CB7F40">
        <w:rPr>
          <w:sz w:val="28"/>
          <w:szCs w:val="26"/>
        </w:rPr>
        <w:t>онаблюдение</w:t>
      </w:r>
      <w:r w:rsidRPr="00CB7F40">
        <w:rPr>
          <w:sz w:val="28"/>
          <w:szCs w:val="26"/>
        </w:rPr>
        <w:t xml:space="preserve"> в помещениях для голосования организуется для обеспечения дополнительных гарантий при реализации избирательных прав граждан, открытости и гласности </w:t>
      </w:r>
      <w:r w:rsidR="00EF420E" w:rsidRPr="00CB7F40">
        <w:rPr>
          <w:sz w:val="28"/>
          <w:szCs w:val="26"/>
        </w:rPr>
        <w:t xml:space="preserve">в </w:t>
      </w:r>
      <w:r w:rsidRPr="00CB7F40">
        <w:rPr>
          <w:sz w:val="28"/>
          <w:szCs w:val="26"/>
        </w:rPr>
        <w:t>деятельности участков</w:t>
      </w:r>
      <w:r w:rsidR="00CB7F40" w:rsidRPr="00CB7F40">
        <w:rPr>
          <w:sz w:val="28"/>
          <w:szCs w:val="26"/>
        </w:rPr>
        <w:t>ых</w:t>
      </w:r>
      <w:r w:rsidRPr="00CB7F40">
        <w:rPr>
          <w:sz w:val="28"/>
          <w:szCs w:val="26"/>
        </w:rPr>
        <w:t xml:space="preserve"> избирательн</w:t>
      </w:r>
      <w:r w:rsidR="00CB7F40" w:rsidRPr="00CB7F40">
        <w:rPr>
          <w:sz w:val="28"/>
          <w:szCs w:val="26"/>
        </w:rPr>
        <w:t>ых</w:t>
      </w:r>
      <w:r w:rsidRPr="00CB7F40">
        <w:rPr>
          <w:sz w:val="28"/>
          <w:szCs w:val="26"/>
        </w:rPr>
        <w:t xml:space="preserve"> комисси</w:t>
      </w:r>
      <w:r w:rsidR="00CB7F40" w:rsidRPr="00CB7F40">
        <w:rPr>
          <w:sz w:val="28"/>
          <w:szCs w:val="26"/>
        </w:rPr>
        <w:t>й</w:t>
      </w:r>
      <w:r w:rsidRPr="00CB7F40">
        <w:rPr>
          <w:sz w:val="28"/>
          <w:szCs w:val="26"/>
        </w:rPr>
        <w:t xml:space="preserve"> (далее – УИК):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работе в день голосования до начала голосования;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организации голосования в день голосования;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подсчете голосов и составлении протокола об итогах голосования, проведении итогового заседания УИК.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1.3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  <w:t>Видео</w:t>
      </w:r>
      <w:r w:rsidR="00903705" w:rsidRPr="00CB7F40">
        <w:rPr>
          <w:sz w:val="28"/>
          <w:szCs w:val="26"/>
        </w:rPr>
        <w:t>наблюдение</w:t>
      </w:r>
      <w:r w:rsidRPr="00CB7F40">
        <w:rPr>
          <w:sz w:val="28"/>
          <w:szCs w:val="26"/>
        </w:rPr>
        <w:t xml:space="preserve"> в помещени</w:t>
      </w:r>
      <w:r w:rsidR="00CB7F40" w:rsidRPr="00CB7F40">
        <w:rPr>
          <w:sz w:val="28"/>
          <w:szCs w:val="26"/>
        </w:rPr>
        <w:t>ях</w:t>
      </w:r>
      <w:r w:rsidRPr="00CB7F40">
        <w:rPr>
          <w:sz w:val="28"/>
          <w:szCs w:val="26"/>
        </w:rPr>
        <w:t xml:space="preserve"> для голосования осуществляется </w:t>
      </w:r>
      <w:r w:rsidR="005D2718" w:rsidRPr="00CB7F40">
        <w:rPr>
          <w:sz w:val="28"/>
          <w:szCs w:val="26"/>
        </w:rPr>
        <w:br/>
      </w:r>
      <w:r w:rsidRPr="00CB7F40">
        <w:rPr>
          <w:sz w:val="28"/>
          <w:szCs w:val="26"/>
        </w:rPr>
        <w:t>с использованием средств видеонаблюдения, котор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устанавлива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 xml:space="preserve">тся </w:t>
      </w:r>
      <w:r w:rsidR="005D2718" w:rsidRPr="00CB7F40">
        <w:rPr>
          <w:sz w:val="28"/>
          <w:szCs w:val="26"/>
        </w:rPr>
        <w:br/>
      </w:r>
      <w:r w:rsidRPr="00CB7F40">
        <w:rPr>
          <w:sz w:val="28"/>
          <w:szCs w:val="26"/>
        </w:rPr>
        <w:t>в помещени</w:t>
      </w:r>
      <w:r w:rsidR="00EF420E" w:rsidRPr="00CB7F40">
        <w:rPr>
          <w:sz w:val="28"/>
          <w:szCs w:val="26"/>
        </w:rPr>
        <w:t>и</w:t>
      </w:r>
      <w:r w:rsidRPr="00CB7F40">
        <w:rPr>
          <w:sz w:val="28"/>
          <w:szCs w:val="26"/>
        </w:rPr>
        <w:t xml:space="preserve"> для голосования и представля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собой устройств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>, предназначенн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для видеонаблюдения</w:t>
      </w:r>
      <w:r w:rsidR="00903705" w:rsidRPr="00CB7F40">
        <w:rPr>
          <w:sz w:val="28"/>
          <w:szCs w:val="26"/>
        </w:rPr>
        <w:t xml:space="preserve"> и</w:t>
      </w:r>
      <w:r w:rsidRPr="00CB7F40">
        <w:rPr>
          <w:sz w:val="28"/>
          <w:szCs w:val="26"/>
        </w:rPr>
        <w:t xml:space="preserve"> записи изображения.</w:t>
      </w:r>
    </w:p>
    <w:p w:rsidR="00903705" w:rsidRPr="00CB7F40" w:rsidRDefault="00903705" w:rsidP="00903705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Средств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 xml:space="preserve"> видеонаблюдения с момента включения обеспечива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непрерывную видеозапись в течение времени, установленного настоящей Инструкцией.</w:t>
      </w:r>
    </w:p>
    <w:p w:rsidR="00903705" w:rsidRPr="00CB7F40" w:rsidRDefault="00903705" w:rsidP="0058315E">
      <w:pPr>
        <w:ind w:firstLine="709"/>
        <w:jc w:val="both"/>
        <w:rPr>
          <w:sz w:val="28"/>
        </w:rPr>
      </w:pPr>
      <w:r w:rsidRPr="00CB7F40">
        <w:rPr>
          <w:sz w:val="28"/>
          <w:szCs w:val="26"/>
        </w:rPr>
        <w:t>1.4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>Установк</w:t>
      </w:r>
      <w:r w:rsidR="007F71A3" w:rsidRPr="00CB7F40">
        <w:rPr>
          <w:sz w:val="28"/>
        </w:rPr>
        <w:t>у</w:t>
      </w:r>
      <w:r w:rsidRPr="00CB7F40">
        <w:rPr>
          <w:sz w:val="28"/>
        </w:rPr>
        <w:t xml:space="preserve"> в помещени</w:t>
      </w:r>
      <w:r w:rsidR="00CB7F40" w:rsidRPr="00CB7F40">
        <w:rPr>
          <w:sz w:val="28"/>
        </w:rPr>
        <w:t>ях</w:t>
      </w:r>
      <w:r w:rsidRPr="00CB7F40">
        <w:rPr>
          <w:sz w:val="28"/>
        </w:rPr>
        <w:t xml:space="preserve"> для голосования средств видеонаблюдения, обеспечение </w:t>
      </w:r>
      <w:r w:rsidR="00DB26A5" w:rsidRPr="00CB7F40">
        <w:rPr>
          <w:sz w:val="28"/>
        </w:rPr>
        <w:t>их</w:t>
      </w:r>
      <w:r w:rsidRPr="00CB7F40">
        <w:rPr>
          <w:sz w:val="28"/>
        </w:rPr>
        <w:t xml:space="preserve"> бесперебойного функционирования </w:t>
      </w:r>
      <w:r w:rsidR="003E4763" w:rsidRPr="00CB7F40">
        <w:rPr>
          <w:sz w:val="28"/>
        </w:rPr>
        <w:t>выполняет</w:t>
      </w:r>
      <w:r w:rsidRPr="00CB7F40">
        <w:rPr>
          <w:sz w:val="28"/>
        </w:rPr>
        <w:t xml:space="preserve"> </w:t>
      </w:r>
      <w:r w:rsidR="001930AC">
        <w:rPr>
          <w:sz w:val="28"/>
        </w:rPr>
        <w:t xml:space="preserve">администрации городских и сельских </w:t>
      </w:r>
      <w:proofErr w:type="spellStart"/>
      <w:r w:rsidR="001930AC">
        <w:rPr>
          <w:sz w:val="28"/>
        </w:rPr>
        <w:t>Лужского</w:t>
      </w:r>
      <w:proofErr w:type="spellEnd"/>
      <w:r w:rsidR="001930AC">
        <w:rPr>
          <w:sz w:val="28"/>
        </w:rPr>
        <w:t xml:space="preserve"> муниципального района Ленинградской области</w:t>
      </w:r>
      <w:r w:rsidRPr="00CB7F40">
        <w:rPr>
          <w:sz w:val="28"/>
        </w:rPr>
        <w:t>.</w:t>
      </w:r>
    </w:p>
    <w:p w:rsidR="004C56A5" w:rsidRPr="00CB7F40" w:rsidRDefault="00903705" w:rsidP="00BC3CC7">
      <w:pPr>
        <w:ind w:firstLine="709"/>
        <w:jc w:val="both"/>
      </w:pPr>
      <w:r w:rsidRPr="00CB7F40">
        <w:rPr>
          <w:sz w:val="28"/>
          <w:szCs w:val="26"/>
        </w:rPr>
        <w:t>1.5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 xml:space="preserve">Территориальная избирательная комиссия при проведении </w:t>
      </w:r>
      <w:proofErr w:type="gramStart"/>
      <w:r w:rsidRPr="00CB7F40">
        <w:rPr>
          <w:sz w:val="28"/>
        </w:rPr>
        <w:t xml:space="preserve">выборов депутатов совета депутатов </w:t>
      </w:r>
      <w:r w:rsidR="00D04B1C" w:rsidRPr="00CB7F4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D940D8">
        <w:rPr>
          <w:bCs/>
          <w:sz w:val="28"/>
          <w:szCs w:val="28"/>
        </w:rPr>
        <w:t>Лужского</w:t>
      </w:r>
      <w:proofErr w:type="spellEnd"/>
      <w:r w:rsidR="00D940D8" w:rsidRPr="00CB7F40">
        <w:rPr>
          <w:sz w:val="28"/>
        </w:rPr>
        <w:t xml:space="preserve"> </w:t>
      </w:r>
      <w:r w:rsidRPr="00CB7F40">
        <w:rPr>
          <w:sz w:val="28"/>
        </w:rPr>
        <w:t>муниципального района Ленинградской области</w:t>
      </w:r>
      <w:proofErr w:type="gramEnd"/>
      <w:r w:rsidRPr="00CB7F40">
        <w:rPr>
          <w:sz w:val="28"/>
        </w:rPr>
        <w:t xml:space="preserve"> осуществляет координацию деятельности </w:t>
      </w:r>
      <w:r w:rsidR="00CB7F40" w:rsidRPr="00CB7F40">
        <w:rPr>
          <w:sz w:val="28"/>
        </w:rPr>
        <w:t>УИК</w:t>
      </w:r>
      <w:r w:rsidRPr="00CB7F40">
        <w:rPr>
          <w:sz w:val="28"/>
        </w:rPr>
        <w:t xml:space="preserve"> по вопрос</w:t>
      </w:r>
      <w:r w:rsidR="003E4763" w:rsidRPr="00CB7F40">
        <w:rPr>
          <w:sz w:val="28"/>
        </w:rPr>
        <w:t>у</w:t>
      </w:r>
      <w:r w:rsidRPr="00CB7F40">
        <w:rPr>
          <w:sz w:val="28"/>
        </w:rPr>
        <w:t xml:space="preserve"> организации применения средств видеонаблюдения</w:t>
      </w:r>
      <w:r w:rsidR="00BC3CC7" w:rsidRPr="00CB7F40">
        <w:rPr>
          <w:sz w:val="28"/>
        </w:rPr>
        <w:t>.</w:t>
      </w:r>
    </w:p>
    <w:p w:rsidR="00903705" w:rsidRDefault="00903705" w:rsidP="00903705">
      <w:pPr>
        <w:pStyle w:val="14-1"/>
        <w:spacing w:line="240" w:lineRule="auto"/>
        <w:rPr>
          <w:szCs w:val="24"/>
        </w:rPr>
      </w:pPr>
      <w:r>
        <w:rPr>
          <w:color w:val="000000" w:themeColor="text1"/>
        </w:rPr>
        <w:lastRenderedPageBreak/>
        <w:t>1.6</w:t>
      </w:r>
      <w:r w:rsidR="005D2718"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315307">
        <w:rPr>
          <w:szCs w:val="24"/>
        </w:rPr>
        <w:t>Применение средств видеонаблюдения не должно нарушать принцип тайного голосования,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избирателей, установления итогов голосования</w:t>
      </w:r>
      <w:r w:rsidR="00D32D6E">
        <w:rPr>
          <w:szCs w:val="24"/>
        </w:rPr>
        <w:t>.</w:t>
      </w:r>
    </w:p>
    <w:p w:rsidR="00D32D6E" w:rsidRDefault="00D32D6E" w:rsidP="00903705">
      <w:pPr>
        <w:pStyle w:val="14-1"/>
        <w:spacing w:line="240" w:lineRule="auto"/>
        <w:rPr>
          <w:szCs w:val="24"/>
        </w:rPr>
      </w:pPr>
      <w:r>
        <w:rPr>
          <w:szCs w:val="24"/>
        </w:rPr>
        <w:t>1.7</w:t>
      </w:r>
      <w:r w:rsidR="005D2718">
        <w:rPr>
          <w:szCs w:val="24"/>
        </w:rPr>
        <w:t>.</w:t>
      </w:r>
      <w:r>
        <w:rPr>
          <w:szCs w:val="24"/>
        </w:rPr>
        <w:tab/>
      </w:r>
      <w:r w:rsidRPr="00025F3A">
        <w:rPr>
          <w:szCs w:val="24"/>
        </w:rPr>
        <w:t>Средства видеонаблюдения применяются с учетом положений статьи 152</w:t>
      </w:r>
      <w:r w:rsidRPr="00025F3A">
        <w:rPr>
          <w:szCs w:val="24"/>
          <w:vertAlign w:val="superscript"/>
        </w:rPr>
        <w:t>1</w:t>
      </w:r>
      <w:r w:rsidRPr="00025F3A">
        <w:rPr>
          <w:szCs w:val="24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D32D6E" w:rsidRDefault="00D32D6E" w:rsidP="00903705">
      <w:pPr>
        <w:pStyle w:val="14-1"/>
        <w:spacing w:line="240" w:lineRule="auto"/>
        <w:rPr>
          <w:szCs w:val="24"/>
        </w:rPr>
      </w:pPr>
      <w:r>
        <w:rPr>
          <w:szCs w:val="24"/>
        </w:rPr>
        <w:t>1.8</w:t>
      </w:r>
      <w:r w:rsidR="005D2718">
        <w:rPr>
          <w:szCs w:val="24"/>
        </w:rPr>
        <w:t>.</w:t>
      </w:r>
      <w:r>
        <w:rPr>
          <w:szCs w:val="24"/>
        </w:rPr>
        <w:tab/>
      </w:r>
      <w:r w:rsidRPr="00025F3A">
        <w:rPr>
          <w:szCs w:val="24"/>
        </w:rPr>
        <w:t>При входе, а также внутри помещени</w:t>
      </w:r>
      <w:r w:rsidR="00CB7F40" w:rsidRPr="00CB7F40">
        <w:rPr>
          <w:szCs w:val="24"/>
        </w:rPr>
        <w:t>й</w:t>
      </w:r>
      <w:r w:rsidRPr="00025F3A">
        <w:rPr>
          <w:szCs w:val="24"/>
        </w:rPr>
        <w:t>, где применяются средства видеонаблюдения, на видном месте должны быть размещены одна либо</w:t>
      </w:r>
      <w:r>
        <w:rPr>
          <w:szCs w:val="24"/>
        </w:rPr>
        <w:t xml:space="preserve"> </w:t>
      </w:r>
      <w:r w:rsidRPr="002212BC">
        <w:rPr>
          <w:szCs w:val="24"/>
        </w:rPr>
        <w:t>несколько табличек формата А</w:t>
      </w:r>
      <w:proofErr w:type="gramStart"/>
      <w:r w:rsidRPr="002212BC">
        <w:rPr>
          <w:szCs w:val="24"/>
        </w:rPr>
        <w:t>4</w:t>
      </w:r>
      <w:proofErr w:type="gramEnd"/>
      <w:r w:rsidRPr="002212BC">
        <w:rPr>
          <w:szCs w:val="24"/>
        </w:rPr>
        <w:t xml:space="preserve"> с надписью «В помещении ведется видеонаблюдение».</w:t>
      </w:r>
    </w:p>
    <w:p w:rsidR="00CB7F40" w:rsidRDefault="00CB7F40" w:rsidP="00BC3CC7">
      <w:pPr>
        <w:spacing w:line="360" w:lineRule="auto"/>
        <w:jc w:val="center"/>
        <w:rPr>
          <w:b/>
          <w:sz w:val="28"/>
        </w:rPr>
      </w:pPr>
    </w:p>
    <w:p w:rsidR="00BC3CC7" w:rsidRPr="002212BC" w:rsidRDefault="00BC3CC7" w:rsidP="00CB7F40">
      <w:pPr>
        <w:spacing w:line="360" w:lineRule="auto"/>
        <w:ind w:firstLine="708"/>
        <w:jc w:val="center"/>
        <w:rPr>
          <w:sz w:val="28"/>
        </w:rPr>
      </w:pPr>
      <w:r>
        <w:rPr>
          <w:b/>
          <w:sz w:val="28"/>
        </w:rPr>
        <w:t>2.</w:t>
      </w:r>
      <w:r w:rsidR="00CB7F40">
        <w:rPr>
          <w:b/>
          <w:sz w:val="28"/>
        </w:rPr>
        <w:t xml:space="preserve"> </w:t>
      </w:r>
      <w:r w:rsidRPr="002212BC">
        <w:rPr>
          <w:b/>
          <w:sz w:val="28"/>
        </w:rPr>
        <w:t>Применение средств видеонаблюдения в помещениях для</w:t>
      </w:r>
      <w:r>
        <w:rPr>
          <w:b/>
          <w:sz w:val="28"/>
        </w:rPr>
        <w:t xml:space="preserve"> </w:t>
      </w:r>
      <w:r w:rsidRPr="002212BC">
        <w:rPr>
          <w:b/>
          <w:sz w:val="28"/>
        </w:rPr>
        <w:t>голосования</w:t>
      </w:r>
    </w:p>
    <w:p w:rsidR="00BC3CC7" w:rsidRPr="001145CE" w:rsidRDefault="00805505" w:rsidP="00BC3CC7">
      <w:pPr>
        <w:pStyle w:val="14-1"/>
        <w:spacing w:line="240" w:lineRule="auto"/>
      </w:pPr>
      <w:r w:rsidRPr="001145CE">
        <w:t>2.1</w:t>
      </w:r>
      <w:r w:rsidR="005D2718">
        <w:t>.</w:t>
      </w:r>
      <w:r w:rsidRPr="001145CE">
        <w:tab/>
      </w:r>
      <w:r w:rsidR="00BC3CC7" w:rsidRPr="001145CE">
        <w:t>Объектами видеонаблюдения в помещении для голосования являются: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 xml:space="preserve">в ходе голосования и подсчета голосов – помещение для голосования </w:t>
      </w:r>
      <w:r w:rsidR="005D2718">
        <w:br/>
      </w:r>
      <w:r w:rsidRPr="001145CE">
        <w:t>в целом, увеличенная форма протокола УИК об итогах голосования, места, где осуществляется работа со списком избирателей;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>при проведении голосования – места выдачи избирателям избирательных бюллетеней (далее – бюллетени), стационарные и переносные ящики для голосования</w:t>
      </w:r>
      <w:r w:rsidR="008C3756">
        <w:t>, в том числе место установки комплекс</w:t>
      </w:r>
      <w:r w:rsidR="00AE1103">
        <w:t>ов</w:t>
      </w:r>
      <w:r w:rsidR="008C3756">
        <w:t xml:space="preserve"> обработки избирательных бюллетеней</w:t>
      </w:r>
      <w:r w:rsidRPr="001145CE">
        <w:t>;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 xml:space="preserve">при проведении подсчета голосов избирателей – места погашения неиспользованных бюллетеней, место работы оператора </w:t>
      </w:r>
      <w:r w:rsidR="008C3756">
        <w:t>комплекс</w:t>
      </w:r>
      <w:r w:rsidR="00AE1103">
        <w:t>а</w:t>
      </w:r>
      <w:r w:rsidR="008C3756">
        <w:t xml:space="preserve"> обработки избирательных бюллетеней</w:t>
      </w:r>
      <w:r w:rsidRPr="001145CE">
        <w:t>, место подписания протокола УИК об итогах голосования и проведения итогового заседания УИК.</w:t>
      </w:r>
    </w:p>
    <w:p w:rsidR="00BC3CC7" w:rsidRDefault="00805505" w:rsidP="00BC3CC7">
      <w:pPr>
        <w:pStyle w:val="14-1"/>
        <w:spacing w:line="240" w:lineRule="auto"/>
        <w:rPr>
          <w:szCs w:val="24"/>
        </w:rPr>
      </w:pPr>
      <w:r>
        <w:t>2.2</w:t>
      </w:r>
      <w:r w:rsidR="005D2718">
        <w:t>.</w:t>
      </w:r>
      <w:r>
        <w:tab/>
      </w:r>
      <w:r w:rsidR="00BC3CC7" w:rsidRPr="00BC3CC7">
        <w:t>Место размещения средств видеонаблюдения, в том</w:t>
      </w:r>
      <w:r w:rsidR="00BC3CC7" w:rsidRPr="002212BC">
        <w:rPr>
          <w:szCs w:val="24"/>
        </w:rPr>
        <w:t xml:space="preserve">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</w:t>
      </w:r>
      <w:r w:rsidR="00AF73AF">
        <w:rPr>
          <w:szCs w:val="24"/>
        </w:rPr>
        <w:t xml:space="preserve">ТИК </w:t>
      </w:r>
      <w:proofErr w:type="spellStart"/>
      <w:r w:rsidR="00D940D8">
        <w:rPr>
          <w:bCs/>
          <w:szCs w:val="28"/>
        </w:rPr>
        <w:t>Лужского</w:t>
      </w:r>
      <w:proofErr w:type="spellEnd"/>
      <w:r w:rsidR="00D940D8">
        <w:rPr>
          <w:szCs w:val="24"/>
        </w:rPr>
        <w:t xml:space="preserve"> </w:t>
      </w:r>
      <w:r w:rsidR="00AF73AF">
        <w:rPr>
          <w:szCs w:val="24"/>
        </w:rPr>
        <w:t>муниципального района</w:t>
      </w:r>
      <w:r w:rsidR="00BC3CC7">
        <w:rPr>
          <w:szCs w:val="24"/>
        </w:rPr>
        <w:t xml:space="preserve"> Ленинградской области</w:t>
      </w:r>
      <w:r w:rsidR="00BC3CC7" w:rsidRPr="002212BC">
        <w:rPr>
          <w:szCs w:val="24"/>
        </w:rPr>
        <w:t>. Место размещения камер видеонаблюдения определяется таким образом, чтобы в</w:t>
      </w:r>
      <w:r w:rsidR="00BC3CC7">
        <w:rPr>
          <w:szCs w:val="24"/>
        </w:rPr>
        <w:t xml:space="preserve"> </w:t>
      </w:r>
      <w:r w:rsidR="00BC3CC7" w:rsidRPr="002212BC">
        <w:rPr>
          <w:szCs w:val="24"/>
        </w:rPr>
        <w:t xml:space="preserve">поле видимости располагались все объекты наблюдения, указанные в пункте 2.1 </w:t>
      </w:r>
      <w:r w:rsidR="00BC3CC7">
        <w:rPr>
          <w:szCs w:val="24"/>
        </w:rPr>
        <w:t>Инструкции</w:t>
      </w:r>
      <w:r w:rsidR="00BC3CC7" w:rsidRPr="002212BC">
        <w:rPr>
          <w:szCs w:val="24"/>
        </w:rPr>
        <w:t>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2.3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После определения мест размещения средств видеонаблюдения </w:t>
      </w:r>
      <w:proofErr w:type="gramStart"/>
      <w:r w:rsidR="00805505" w:rsidRPr="00CB7F40">
        <w:rPr>
          <w:sz w:val="28"/>
        </w:rPr>
        <w:t>соответствующая</w:t>
      </w:r>
      <w:proofErr w:type="gramEnd"/>
      <w:r w:rsidR="00805505" w:rsidRPr="002212BC">
        <w:rPr>
          <w:sz w:val="28"/>
        </w:rPr>
        <w:t xml:space="preserve"> УИК составляет схему размещения технологического оборудования, столов и иного технического оборудования, а также место, </w:t>
      </w:r>
      <w:r w:rsidR="005D2718">
        <w:rPr>
          <w:sz w:val="28"/>
        </w:rPr>
        <w:br/>
      </w:r>
      <w:r w:rsidR="00805505" w:rsidRPr="002212BC">
        <w:rPr>
          <w:sz w:val="28"/>
        </w:rPr>
        <w:t xml:space="preserve">с которого должен демонстрироваться протокол УИК об итогах голосования. Схема размещения средств видеонаблюдения согласовывается </w:t>
      </w:r>
      <w:r w:rsidR="00AF73AF" w:rsidRPr="00AF73AF">
        <w:rPr>
          <w:sz w:val="28"/>
          <w:szCs w:val="28"/>
        </w:rPr>
        <w:t xml:space="preserve">ТИК </w:t>
      </w:r>
      <w:proofErr w:type="spellStart"/>
      <w:r w:rsidR="00D940D8">
        <w:rPr>
          <w:bCs/>
          <w:sz w:val="28"/>
          <w:szCs w:val="28"/>
        </w:rPr>
        <w:t>Лужского</w:t>
      </w:r>
      <w:proofErr w:type="spellEnd"/>
      <w:r w:rsidR="00D940D8" w:rsidRPr="00AF73AF">
        <w:rPr>
          <w:sz w:val="28"/>
          <w:szCs w:val="28"/>
        </w:rPr>
        <w:t xml:space="preserve"> </w:t>
      </w:r>
      <w:r w:rsidR="00AF73AF" w:rsidRPr="00AF73AF">
        <w:rPr>
          <w:sz w:val="28"/>
          <w:szCs w:val="28"/>
        </w:rPr>
        <w:t>муниципального района Ленинградской области</w:t>
      </w:r>
      <w:r w:rsidR="00AF73AF" w:rsidRPr="002212BC">
        <w:rPr>
          <w:sz w:val="28"/>
        </w:rPr>
        <w:t xml:space="preserve"> </w:t>
      </w:r>
      <w:r w:rsidR="00805505" w:rsidRPr="002212BC">
        <w:rPr>
          <w:sz w:val="28"/>
        </w:rPr>
        <w:t>и владельцем помещения. Копия схемы размещ</w:t>
      </w:r>
      <w:r w:rsidR="007A44B3">
        <w:rPr>
          <w:sz w:val="28"/>
        </w:rPr>
        <w:t>ается</w:t>
      </w:r>
      <w:r w:rsidR="00805505" w:rsidRPr="002212BC">
        <w:rPr>
          <w:sz w:val="28"/>
        </w:rPr>
        <w:t xml:space="preserve"> в помещении для голосования, а также направляется в </w:t>
      </w:r>
      <w:r>
        <w:rPr>
          <w:sz w:val="28"/>
        </w:rPr>
        <w:t xml:space="preserve">территориальную </w:t>
      </w:r>
      <w:r w:rsidR="00805505">
        <w:rPr>
          <w:sz w:val="28"/>
        </w:rPr>
        <w:t xml:space="preserve">избирательную комиссию не </w:t>
      </w:r>
      <w:proofErr w:type="gramStart"/>
      <w:r w:rsidR="00805505">
        <w:rPr>
          <w:sz w:val="28"/>
        </w:rPr>
        <w:t>позднее</w:t>
      </w:r>
      <w:proofErr w:type="gramEnd"/>
      <w:r w:rsidR="00805505">
        <w:rPr>
          <w:sz w:val="28"/>
        </w:rPr>
        <w:t xml:space="preserve"> ч</w:t>
      </w:r>
      <w:r w:rsidR="00805505" w:rsidRPr="002212BC">
        <w:rPr>
          <w:sz w:val="28"/>
        </w:rPr>
        <w:t xml:space="preserve">ем за </w:t>
      </w:r>
      <w:r w:rsidR="00805505">
        <w:rPr>
          <w:sz w:val="28"/>
        </w:rPr>
        <w:t>один день</w:t>
      </w:r>
      <w:r w:rsidR="00805505" w:rsidRPr="002212BC">
        <w:rPr>
          <w:sz w:val="28"/>
        </w:rPr>
        <w:t xml:space="preserve"> до дня голосования.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2.4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="001930AC">
        <w:rPr>
          <w:sz w:val="28"/>
        </w:rPr>
        <w:t>А</w:t>
      </w:r>
      <w:r w:rsidR="001930AC">
        <w:rPr>
          <w:sz w:val="28"/>
        </w:rPr>
        <w:t xml:space="preserve">дминистрации городских и сельских </w:t>
      </w:r>
      <w:proofErr w:type="spellStart"/>
      <w:r w:rsidR="001930AC">
        <w:rPr>
          <w:sz w:val="28"/>
        </w:rPr>
        <w:t>Лужского</w:t>
      </w:r>
      <w:proofErr w:type="spellEnd"/>
      <w:r w:rsidR="001930AC">
        <w:rPr>
          <w:sz w:val="28"/>
        </w:rPr>
        <w:t xml:space="preserve"> муниципального района Ленинградской области</w:t>
      </w:r>
      <w:r w:rsidRPr="002212BC">
        <w:rPr>
          <w:sz w:val="28"/>
        </w:rPr>
        <w:t xml:space="preserve"> устанавливает средства видеонаблюдения в соответствии с указанной в пункте 2.3 схемой размещения средств видеонаблюдения. При этом камеры видеонаблюдения устанавливаются на высоте, обеспечивающей отсутствие помех для видеонаблюдения.</w:t>
      </w:r>
    </w:p>
    <w:p w:rsidR="00805505" w:rsidRPr="002212BC" w:rsidRDefault="001930AC" w:rsidP="009F1A78">
      <w:pPr>
        <w:ind w:firstLine="709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дминистрации городских и сельских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 Ленинградской области</w:t>
      </w:r>
      <w:r w:rsidRPr="002212BC">
        <w:rPr>
          <w:sz w:val="28"/>
        </w:rPr>
        <w:t xml:space="preserve"> </w:t>
      </w:r>
      <w:r w:rsidR="00805505" w:rsidRPr="002212BC">
        <w:rPr>
          <w:sz w:val="28"/>
        </w:rPr>
        <w:t>проводится настройка средств видеонаблюдения, проверка их работоспособности в соответствии с эксплуатационной документацией и требованиями настояще</w:t>
      </w:r>
      <w:r w:rsidR="00805505">
        <w:rPr>
          <w:sz w:val="28"/>
        </w:rPr>
        <w:t>й</w:t>
      </w:r>
      <w:r w:rsidR="00805505" w:rsidRPr="002212BC">
        <w:rPr>
          <w:sz w:val="28"/>
        </w:rPr>
        <w:t xml:space="preserve"> </w:t>
      </w:r>
      <w:r w:rsidR="00805505">
        <w:rPr>
          <w:sz w:val="28"/>
        </w:rPr>
        <w:t>Инструкции</w:t>
      </w:r>
      <w:r w:rsidR="00805505"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2.5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Работу со средствами видеонаблюден</w:t>
      </w:r>
      <w:r>
        <w:rPr>
          <w:sz w:val="28"/>
        </w:rPr>
        <w:t>ия осуществляют не менее чем два члена</w:t>
      </w:r>
      <w:r w:rsidRPr="002212BC">
        <w:rPr>
          <w:sz w:val="28"/>
        </w:rPr>
        <w:t xml:space="preserve"> УИК с правом решающего голоса, определенных решением УИК с их согласия, (далее </w:t>
      </w:r>
      <w:r>
        <w:rPr>
          <w:sz w:val="28"/>
        </w:rPr>
        <w:t>–</w:t>
      </w:r>
      <w:r w:rsidRPr="002212BC">
        <w:rPr>
          <w:sz w:val="28"/>
        </w:rPr>
        <w:t xml:space="preserve"> члены УИК, осуществляющие работу со средствами видеонаблюдения). Члены УИК, осуществляющие работу со средствами видеонаблюдения,</w:t>
      </w:r>
      <w:r>
        <w:rPr>
          <w:sz w:val="28"/>
        </w:rPr>
        <w:t xml:space="preserve"> </w:t>
      </w:r>
      <w:r w:rsidRPr="002212BC">
        <w:rPr>
          <w:sz w:val="28"/>
        </w:rPr>
        <w:t xml:space="preserve">руководствуются </w:t>
      </w:r>
      <w:r w:rsidR="009F1A78">
        <w:rPr>
          <w:sz w:val="28"/>
        </w:rPr>
        <w:t xml:space="preserve">данной </w:t>
      </w:r>
      <w:r w:rsidR="007A44B3">
        <w:rPr>
          <w:sz w:val="28"/>
        </w:rPr>
        <w:t>И</w:t>
      </w:r>
      <w:r w:rsidR="009F1A78">
        <w:rPr>
          <w:sz w:val="28"/>
        </w:rPr>
        <w:t>нструкцией</w:t>
      </w:r>
      <w:r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После установки средств видеонаблюдения</w:t>
      </w:r>
      <w:r w:rsidR="007C315A" w:rsidRPr="007C315A">
        <w:t xml:space="preserve"> </w:t>
      </w:r>
      <w:r w:rsidR="001930AC">
        <w:rPr>
          <w:sz w:val="28"/>
        </w:rPr>
        <w:t xml:space="preserve">администрации городских и сельских </w:t>
      </w:r>
      <w:proofErr w:type="spellStart"/>
      <w:r w:rsidR="001930AC">
        <w:rPr>
          <w:sz w:val="28"/>
        </w:rPr>
        <w:t>Лужского</w:t>
      </w:r>
      <w:proofErr w:type="spellEnd"/>
      <w:r w:rsidR="001930AC">
        <w:rPr>
          <w:sz w:val="28"/>
        </w:rPr>
        <w:t xml:space="preserve"> муниципального района Ленинградской области</w:t>
      </w:r>
      <w:r w:rsidR="001930AC" w:rsidRPr="002212BC">
        <w:rPr>
          <w:sz w:val="28"/>
        </w:rPr>
        <w:t xml:space="preserve"> </w:t>
      </w:r>
      <w:r w:rsidR="007C315A" w:rsidRPr="002212BC">
        <w:rPr>
          <w:sz w:val="28"/>
        </w:rPr>
        <w:t>проводится обучение членов УИК</w:t>
      </w:r>
      <w:r w:rsidRPr="002212BC">
        <w:rPr>
          <w:sz w:val="28"/>
        </w:rPr>
        <w:t xml:space="preserve">, осуществляющих работу со средствами видеонаблюдения, и составляется </w:t>
      </w:r>
      <w:r w:rsidR="009F1A78">
        <w:rPr>
          <w:sz w:val="28"/>
        </w:rPr>
        <w:t>акт приема-передачи о</w:t>
      </w:r>
      <w:r w:rsidR="009F1A78" w:rsidRPr="009F1A78">
        <w:rPr>
          <w:sz w:val="28"/>
        </w:rPr>
        <w:t>борудования</w:t>
      </w:r>
      <w:r w:rsidR="00211290">
        <w:rPr>
          <w:sz w:val="28"/>
        </w:rPr>
        <w:t xml:space="preserve"> (Приложение 1 к настоящей Инструкции)</w:t>
      </w:r>
      <w:r w:rsidRPr="002212BC">
        <w:rPr>
          <w:sz w:val="28"/>
        </w:rPr>
        <w:t>. В акте указываются сведения о работоспособности оборудования.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Акт об установке средств видеонаблюдения в помещении для голосования направляется в </w:t>
      </w:r>
      <w:r w:rsidR="007A44B3">
        <w:rPr>
          <w:sz w:val="28"/>
        </w:rPr>
        <w:t xml:space="preserve">территориальную </w:t>
      </w:r>
      <w:r>
        <w:rPr>
          <w:sz w:val="28"/>
        </w:rPr>
        <w:t xml:space="preserve">избирательную комиссию </w:t>
      </w:r>
      <w:r w:rsidRPr="002212BC">
        <w:rPr>
          <w:sz w:val="28"/>
        </w:rPr>
        <w:t>не позднее чем в день, предшествующий дн</w:t>
      </w:r>
      <w:r>
        <w:rPr>
          <w:sz w:val="28"/>
        </w:rPr>
        <w:t xml:space="preserve">ю голосования. Акты хранятся в </w:t>
      </w:r>
      <w:r w:rsidR="009F1A78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Pr="002212BC">
        <w:rPr>
          <w:sz w:val="28"/>
        </w:rPr>
        <w:t>в течение трех месяцев после официального опубликования результатов выборов.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>Пос</w:t>
      </w:r>
      <w:r>
        <w:rPr>
          <w:sz w:val="28"/>
        </w:rPr>
        <w:t xml:space="preserve">ле составления акта запрещается </w:t>
      </w:r>
      <w:r w:rsidRPr="002212BC">
        <w:rPr>
          <w:sz w:val="28"/>
        </w:rPr>
        <w:t>перемещать камеры</w:t>
      </w:r>
      <w:r>
        <w:rPr>
          <w:sz w:val="28"/>
        </w:rPr>
        <w:t xml:space="preserve"> </w:t>
      </w:r>
      <w:r w:rsidRPr="002212BC">
        <w:rPr>
          <w:sz w:val="28"/>
        </w:rPr>
        <w:t>видеонаблюдения, изменять фокусное расстояние камер видеонаблюдения, перемещать из зон видимости камер видеонаблюдения технологическое оборудование УИК, а также столы и иное оборудование, производить действия, нарушающие функционирование средств видеонаблюдения, вмешиваться в процесс хранения записываемой информации.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Не ранее 8.00 не позднее 18.00 по местному времени в день, предшествующий дню голосования, члены УИК, осуществляющие работу </w:t>
      </w:r>
      <w:r w:rsidR="005D2718">
        <w:rPr>
          <w:sz w:val="28"/>
        </w:rPr>
        <w:br/>
      </w:r>
      <w:r w:rsidR="00805505" w:rsidRPr="002212BC">
        <w:rPr>
          <w:sz w:val="28"/>
        </w:rPr>
        <w:t>со средствами видеонаблюдения, проводят тренировку.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>В ходе тренировки проверяется работоспособность средств видеонаблюдения, наличие электропитания, если оно отсутствует, то принимаются меры по его включению, прове</w:t>
      </w:r>
      <w:r>
        <w:rPr>
          <w:sz w:val="28"/>
        </w:rPr>
        <w:t>ряется включение режима записи</w:t>
      </w:r>
      <w:r w:rsidRPr="002212BC">
        <w:rPr>
          <w:sz w:val="28"/>
        </w:rPr>
        <w:t>. Если зона видимости камер видеонаблюдения не обеспечивает наблюдения за объектами наблюдения, указанными в пункте 2.1 настояще</w:t>
      </w:r>
      <w:r>
        <w:rPr>
          <w:sz w:val="28"/>
        </w:rPr>
        <w:t>й Инструкции</w:t>
      </w:r>
      <w:r w:rsidRPr="002212BC">
        <w:rPr>
          <w:sz w:val="28"/>
        </w:rPr>
        <w:t>, то технологическое и иное</w:t>
      </w:r>
      <w:r>
        <w:rPr>
          <w:sz w:val="28"/>
        </w:rPr>
        <w:t xml:space="preserve"> </w:t>
      </w:r>
      <w:r w:rsidRPr="002212BC">
        <w:rPr>
          <w:sz w:val="28"/>
        </w:rPr>
        <w:t>оборудование УИК размещается таким образом, чтобы обеспечить указанные требования.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Председатель УИК осуществляет </w:t>
      </w:r>
      <w:proofErr w:type="gramStart"/>
      <w:r w:rsidRPr="002212BC">
        <w:rPr>
          <w:sz w:val="28"/>
        </w:rPr>
        <w:t>контроль за</w:t>
      </w:r>
      <w:proofErr w:type="gramEnd"/>
      <w:r w:rsidRPr="002212BC">
        <w:rPr>
          <w:sz w:val="28"/>
        </w:rPr>
        <w:t xml:space="preserve"> соблюдением установленных зон видимости камер видеонаблюдения.</w:t>
      </w:r>
    </w:p>
    <w:p w:rsidR="00805505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lastRenderedPageBreak/>
        <w:t xml:space="preserve">По окончании тренировки </w:t>
      </w:r>
      <w:r w:rsidR="00E14A90" w:rsidRPr="00026E5A">
        <w:rPr>
          <w:sz w:val="28"/>
        </w:rPr>
        <w:t xml:space="preserve">члены УИК, осуществляющие работу </w:t>
      </w:r>
      <w:r w:rsidR="005D2718">
        <w:rPr>
          <w:sz w:val="28"/>
        </w:rPr>
        <w:br/>
      </w:r>
      <w:r w:rsidR="00E14A90" w:rsidRPr="00026E5A">
        <w:rPr>
          <w:sz w:val="28"/>
        </w:rPr>
        <w:t>со средствами видеонаблюдения</w:t>
      </w:r>
      <w:r w:rsidR="007C315A">
        <w:rPr>
          <w:sz w:val="28"/>
        </w:rPr>
        <w:t>,</w:t>
      </w:r>
      <w:r w:rsidR="00E14A90" w:rsidRPr="002212BC">
        <w:rPr>
          <w:sz w:val="28"/>
        </w:rPr>
        <w:t xml:space="preserve"> </w:t>
      </w:r>
      <w:r w:rsidRPr="002212BC">
        <w:rPr>
          <w:sz w:val="28"/>
        </w:rPr>
        <w:t>производ</w:t>
      </w:r>
      <w:r w:rsidR="00E14A90">
        <w:rPr>
          <w:sz w:val="28"/>
        </w:rPr>
        <w:t>я</w:t>
      </w:r>
      <w:r w:rsidRPr="002212BC">
        <w:rPr>
          <w:sz w:val="28"/>
        </w:rPr>
        <w:t xml:space="preserve">т действия по выключению </w:t>
      </w:r>
      <w:r w:rsidR="00E14A90">
        <w:rPr>
          <w:sz w:val="28"/>
        </w:rPr>
        <w:t xml:space="preserve">записи видеонаблюдения и </w:t>
      </w:r>
      <w:r w:rsidRPr="002212BC">
        <w:rPr>
          <w:sz w:val="28"/>
        </w:rPr>
        <w:t xml:space="preserve">электропитания </w:t>
      </w:r>
      <w:r w:rsidR="00E14A90">
        <w:rPr>
          <w:sz w:val="28"/>
        </w:rPr>
        <w:t>регистратора</w:t>
      </w:r>
      <w:r w:rsidRPr="002212BC">
        <w:rPr>
          <w:sz w:val="28"/>
        </w:rPr>
        <w:t>.</w:t>
      </w:r>
    </w:p>
    <w:p w:rsidR="00805505" w:rsidRDefault="001145CE" w:rsidP="001145CE">
      <w:pPr>
        <w:ind w:firstLine="709"/>
        <w:jc w:val="both"/>
        <w:rPr>
          <w:sz w:val="28"/>
        </w:rPr>
      </w:pPr>
      <w:r>
        <w:rPr>
          <w:sz w:val="28"/>
        </w:rPr>
        <w:t>2.8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>В день голосования</w:t>
      </w:r>
      <w:r w:rsidR="001F57EA">
        <w:rPr>
          <w:sz w:val="28"/>
        </w:rPr>
        <w:t xml:space="preserve"> </w:t>
      </w:r>
      <w:r w:rsidR="00805505">
        <w:rPr>
          <w:sz w:val="28"/>
        </w:rPr>
        <w:t>ч</w:t>
      </w:r>
      <w:r w:rsidR="00805505" w:rsidRPr="00026E5A">
        <w:rPr>
          <w:sz w:val="28"/>
        </w:rPr>
        <w:t xml:space="preserve">лены УИК, осуществляющие работу со средствами видеонаблюдения, должны </w:t>
      </w:r>
      <w:r w:rsidR="00E14A90">
        <w:rPr>
          <w:sz w:val="28"/>
        </w:rPr>
        <w:t>включить</w:t>
      </w:r>
      <w:r w:rsidR="00805505" w:rsidRPr="00026E5A">
        <w:rPr>
          <w:sz w:val="28"/>
        </w:rPr>
        <w:t xml:space="preserve"> все эл</w:t>
      </w:r>
      <w:r w:rsidR="00E14A90">
        <w:rPr>
          <w:sz w:val="28"/>
        </w:rPr>
        <w:t>ементы средств видеонаблюдения и произвести включение режима записи.</w:t>
      </w:r>
    </w:p>
    <w:p w:rsidR="00805505" w:rsidRDefault="001145CE" w:rsidP="001145CE">
      <w:pPr>
        <w:ind w:firstLine="709"/>
        <w:jc w:val="both"/>
        <w:rPr>
          <w:sz w:val="28"/>
        </w:rPr>
      </w:pPr>
      <w:r>
        <w:rPr>
          <w:sz w:val="28"/>
        </w:rPr>
        <w:t>2.9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026E5A">
        <w:rPr>
          <w:sz w:val="28"/>
        </w:rPr>
        <w:t>Перечень возможных неисправностей в работе средств видеонаблюдения:</w:t>
      </w:r>
    </w:p>
    <w:p w:rsidR="007C315A" w:rsidRDefault="007C315A" w:rsidP="001145CE">
      <w:pPr>
        <w:ind w:firstLine="709"/>
        <w:jc w:val="both"/>
        <w:rPr>
          <w:sz w:val="28"/>
        </w:rPr>
      </w:pPr>
    </w:p>
    <w:p w:rsidR="007C315A" w:rsidRDefault="007C315A" w:rsidP="001145CE">
      <w:pPr>
        <w:ind w:firstLine="709"/>
        <w:jc w:val="both"/>
        <w:rPr>
          <w:sz w:val="28"/>
        </w:rPr>
      </w:pPr>
    </w:p>
    <w:tbl>
      <w:tblPr>
        <w:tblW w:w="98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7C315A">
        <w:trPr>
          <w:cantSplit/>
          <w:trHeight w:hRule="exact" w:val="4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Описание неисправности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Рекомендуемые действия</w:t>
            </w:r>
          </w:p>
        </w:tc>
      </w:tr>
      <w:tr w:rsidR="00805505" w:rsidRPr="00026E5A" w:rsidTr="007C315A">
        <w:trPr>
          <w:cantSplit/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Видеоизображение с камеры видеонаблюдения на экране статично - не отображает движение объектов на регистраторе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Обратиться</w:t>
            </w:r>
            <w:r w:rsidR="001930AC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Pr="00026E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930AC">
              <w:rPr>
                <w:sz w:val="28"/>
              </w:rPr>
              <w:t xml:space="preserve">администрации </w:t>
            </w:r>
            <w:proofErr w:type="gramStart"/>
            <w:r w:rsidR="001930AC">
              <w:rPr>
                <w:sz w:val="28"/>
              </w:rPr>
              <w:t>городских</w:t>
            </w:r>
            <w:proofErr w:type="gramEnd"/>
            <w:r w:rsidR="001930AC">
              <w:rPr>
                <w:sz w:val="28"/>
              </w:rPr>
              <w:t xml:space="preserve"> и сельских </w:t>
            </w:r>
            <w:proofErr w:type="spellStart"/>
            <w:r w:rsidR="001930AC">
              <w:rPr>
                <w:sz w:val="28"/>
              </w:rPr>
              <w:t>Лужского</w:t>
            </w:r>
            <w:proofErr w:type="spellEnd"/>
            <w:r w:rsidR="001930AC">
              <w:rPr>
                <w:sz w:val="28"/>
              </w:rPr>
              <w:t xml:space="preserve"> муниципального района Ленинградской области</w:t>
            </w:r>
          </w:p>
        </w:tc>
      </w:tr>
    </w:tbl>
    <w:p w:rsidR="007C315A" w:rsidRDefault="007C315A"/>
    <w:tbl>
      <w:tblPr>
        <w:tblW w:w="98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5D2718">
        <w:trPr>
          <w:cantSplit/>
          <w:trHeight w:hRule="exact" w:val="4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805505" w:rsidRPr="00026E5A" w:rsidRDefault="001145CE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в службу, несущую ответственность за бесперебойную работу электроэнергии на объекте, с целью уточнения сроков восстановления энергоснабжения;</w:t>
            </w:r>
            <w:r>
              <w:rPr>
                <w:bCs/>
                <w:color w:val="000000"/>
                <w:sz w:val="28"/>
                <w:szCs w:val="28"/>
              </w:rPr>
              <w:br/>
              <w:t>-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1F1F" w:rsidRPr="000C186F">
              <w:rPr>
                <w:bCs/>
                <w:sz w:val="28"/>
                <w:szCs w:val="28"/>
              </w:rPr>
              <w:t xml:space="preserve">сообщить в </w:t>
            </w:r>
            <w:r w:rsidRPr="000C186F">
              <w:rPr>
                <w:bCs/>
                <w:sz w:val="28"/>
                <w:szCs w:val="28"/>
              </w:rPr>
              <w:t>территориальн</w:t>
            </w:r>
            <w:r w:rsidR="00831F1F" w:rsidRPr="000C186F">
              <w:rPr>
                <w:bCs/>
                <w:sz w:val="28"/>
                <w:szCs w:val="28"/>
              </w:rPr>
              <w:t>ую</w:t>
            </w:r>
            <w:r w:rsidRPr="000C186F">
              <w:rPr>
                <w:bCs/>
                <w:sz w:val="28"/>
                <w:szCs w:val="28"/>
              </w:rPr>
              <w:t xml:space="preserve"> </w:t>
            </w:r>
            <w:r w:rsidR="00805505" w:rsidRPr="000C186F">
              <w:rPr>
                <w:bCs/>
                <w:sz w:val="28"/>
                <w:szCs w:val="28"/>
              </w:rPr>
              <w:t>избирательн</w:t>
            </w:r>
            <w:r w:rsidR="00831F1F" w:rsidRPr="000C186F">
              <w:rPr>
                <w:bCs/>
                <w:sz w:val="28"/>
                <w:szCs w:val="28"/>
              </w:rPr>
              <w:t>ую</w:t>
            </w:r>
            <w:r w:rsidR="00805505" w:rsidRPr="000C186F">
              <w:rPr>
                <w:bCs/>
                <w:sz w:val="28"/>
                <w:szCs w:val="28"/>
              </w:rPr>
              <w:t xml:space="preserve"> комисси</w:t>
            </w:r>
            <w:r w:rsidR="00831F1F" w:rsidRPr="000C186F">
              <w:rPr>
                <w:bCs/>
                <w:sz w:val="28"/>
                <w:szCs w:val="28"/>
              </w:rPr>
              <w:t>ю</w:t>
            </w:r>
            <w:r w:rsidR="00805505" w:rsidRPr="000C186F">
              <w:rPr>
                <w:bCs/>
                <w:sz w:val="28"/>
                <w:szCs w:val="28"/>
              </w:rPr>
              <w:t xml:space="preserve">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время отключения электроэнергии и примерный срок восстановления энергоснабжения.</w:t>
            </w:r>
          </w:p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 xml:space="preserve">После включения электроэнергии выполнить действия в соответствии с </w:t>
            </w:r>
            <w:r>
              <w:rPr>
                <w:bCs/>
                <w:color w:val="000000"/>
                <w:sz w:val="28"/>
                <w:szCs w:val="28"/>
              </w:rPr>
              <w:t xml:space="preserve">пунктом 2.8 настоящей Инструкции и </w:t>
            </w:r>
            <w:r w:rsidRPr="00026E5A">
              <w:rPr>
                <w:bCs/>
                <w:color w:val="000000"/>
                <w:sz w:val="28"/>
                <w:szCs w:val="28"/>
              </w:rPr>
              <w:t xml:space="preserve">убедиться в работе средства видеонаблюдения в </w:t>
            </w:r>
            <w:r w:rsidR="001145CE">
              <w:rPr>
                <w:bCs/>
                <w:color w:val="000000"/>
                <w:sz w:val="28"/>
                <w:szCs w:val="28"/>
              </w:rPr>
              <w:t xml:space="preserve">рабочем </w:t>
            </w:r>
            <w:r w:rsidRPr="00026E5A">
              <w:rPr>
                <w:bCs/>
                <w:color w:val="000000"/>
                <w:sz w:val="28"/>
                <w:szCs w:val="28"/>
              </w:rPr>
              <w:t>режиме.</w:t>
            </w:r>
          </w:p>
        </w:tc>
      </w:tr>
      <w:tr w:rsidR="00805505" w:rsidRPr="00026E5A" w:rsidTr="005D2718">
        <w:trPr>
          <w:cantSplit/>
          <w:trHeight w:hRule="exact" w:val="11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Камеры имеют неправильный ракурс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Передвинуть мебель и технологическое оборудование для обеспечения выполнения требова</w:t>
            </w:r>
            <w:r>
              <w:rPr>
                <w:bCs/>
                <w:color w:val="000000"/>
                <w:sz w:val="28"/>
                <w:szCs w:val="28"/>
              </w:rPr>
              <w:t>ний к объектам видеонаблюдения.</w:t>
            </w:r>
          </w:p>
        </w:tc>
      </w:tr>
    </w:tbl>
    <w:p w:rsidR="00831F1F" w:rsidRDefault="00831F1F" w:rsidP="001145CE">
      <w:pPr>
        <w:ind w:firstLine="709"/>
        <w:jc w:val="both"/>
        <w:rPr>
          <w:sz w:val="28"/>
        </w:rPr>
      </w:pPr>
    </w:p>
    <w:p w:rsidR="00805505" w:rsidRPr="00026E5A" w:rsidRDefault="00805505" w:rsidP="001145CE">
      <w:pPr>
        <w:ind w:firstLine="709"/>
        <w:jc w:val="both"/>
        <w:rPr>
          <w:sz w:val="28"/>
        </w:rPr>
      </w:pPr>
      <w:r w:rsidRPr="00026E5A">
        <w:rPr>
          <w:sz w:val="28"/>
        </w:rPr>
        <w:t>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</w:t>
      </w:r>
      <w:r>
        <w:rPr>
          <w:sz w:val="28"/>
        </w:rPr>
        <w:t xml:space="preserve">тв видеонаблюдения, члены УИК, </w:t>
      </w:r>
      <w:r w:rsidRPr="00026E5A">
        <w:rPr>
          <w:sz w:val="28"/>
        </w:rPr>
        <w:t>осуществляющие работу со средствами видеонаблюдения,</w:t>
      </w:r>
      <w:r>
        <w:rPr>
          <w:sz w:val="28"/>
        </w:rPr>
        <w:t xml:space="preserve"> </w:t>
      </w:r>
      <w:r w:rsidRPr="00026E5A">
        <w:rPr>
          <w:sz w:val="28"/>
        </w:rPr>
        <w:t xml:space="preserve">сообщают об этом председателю </w:t>
      </w:r>
      <w:r>
        <w:rPr>
          <w:sz w:val="28"/>
        </w:rPr>
        <w:t xml:space="preserve">УИК </w:t>
      </w:r>
      <w:r w:rsidR="005D2718">
        <w:rPr>
          <w:sz w:val="28"/>
        </w:rPr>
        <w:br/>
      </w:r>
      <w:r>
        <w:rPr>
          <w:sz w:val="28"/>
        </w:rPr>
        <w:t xml:space="preserve">и в </w:t>
      </w:r>
      <w:r w:rsidR="001145CE">
        <w:rPr>
          <w:sz w:val="28"/>
        </w:rPr>
        <w:t xml:space="preserve">территориальную </w:t>
      </w:r>
      <w:r>
        <w:rPr>
          <w:sz w:val="28"/>
        </w:rPr>
        <w:t>избирательную</w:t>
      </w:r>
      <w:r w:rsidRPr="00026E5A">
        <w:rPr>
          <w:sz w:val="28"/>
        </w:rPr>
        <w:t xml:space="preserve"> комисси</w:t>
      </w:r>
      <w:r w:rsidR="001930AC">
        <w:rPr>
          <w:sz w:val="28"/>
        </w:rPr>
        <w:t>ю, представителям</w:t>
      </w:r>
      <w:r>
        <w:rPr>
          <w:sz w:val="28"/>
        </w:rPr>
        <w:t xml:space="preserve"> </w:t>
      </w:r>
      <w:r w:rsidR="001930AC">
        <w:rPr>
          <w:sz w:val="28"/>
        </w:rPr>
        <w:t>администраци</w:t>
      </w:r>
      <w:r w:rsidR="001930AC">
        <w:rPr>
          <w:sz w:val="28"/>
        </w:rPr>
        <w:t>й</w:t>
      </w:r>
      <w:r w:rsidR="001930AC">
        <w:rPr>
          <w:sz w:val="28"/>
        </w:rPr>
        <w:t xml:space="preserve"> городских и сельских </w:t>
      </w:r>
      <w:proofErr w:type="spellStart"/>
      <w:r w:rsidR="001930AC">
        <w:rPr>
          <w:sz w:val="28"/>
        </w:rPr>
        <w:t>Лужского</w:t>
      </w:r>
      <w:proofErr w:type="spellEnd"/>
      <w:r w:rsidR="001930AC">
        <w:rPr>
          <w:sz w:val="28"/>
        </w:rPr>
        <w:t xml:space="preserve"> муниципального района Ленинградской области</w:t>
      </w:r>
      <w:r w:rsidR="001930AC">
        <w:rPr>
          <w:sz w:val="28"/>
        </w:rPr>
        <w:t>.</w:t>
      </w:r>
      <w:bookmarkStart w:id="0" w:name="_GoBack"/>
      <w:bookmarkEnd w:id="0"/>
    </w:p>
    <w:p w:rsidR="001145CE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lastRenderedPageBreak/>
        <w:t>2.</w:t>
      </w:r>
      <w:r>
        <w:rPr>
          <w:sz w:val="28"/>
        </w:rPr>
        <w:t>10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>В день голосования при наступлении времени голосования председатель УИК сообщает присутствующим о том, что в помещении для голос</w:t>
      </w:r>
      <w:r>
        <w:rPr>
          <w:sz w:val="28"/>
        </w:rPr>
        <w:t xml:space="preserve">ования ведется видеонаблюдение </w:t>
      </w:r>
      <w:r w:rsidRPr="002212BC">
        <w:rPr>
          <w:sz w:val="28"/>
        </w:rPr>
        <w:t>и видеозапись.</w:t>
      </w:r>
    </w:p>
    <w:p w:rsidR="001145CE" w:rsidRPr="002212BC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>11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>По окончании времени голосования члены УИК (при необходимости) устанавливают технологическое и иное оборудование таким образом, чтобы соответствующие объекты наблюдения находились в зонах видимости камер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2.1</w:t>
      </w:r>
      <w:r>
        <w:rPr>
          <w:sz w:val="28"/>
        </w:rPr>
        <w:t>2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 xml:space="preserve">Итоговое заседание УИК проводится в зоне видимости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</w:t>
      </w:r>
      <w:r>
        <w:rPr>
          <w:sz w:val="28"/>
        </w:rPr>
        <w:t>3</w:t>
      </w:r>
      <w:r w:rsidRPr="002212BC">
        <w:rPr>
          <w:sz w:val="28"/>
        </w:rPr>
        <w:t>0 см) подходят к камере</w:t>
      </w:r>
      <w:r>
        <w:rPr>
          <w:sz w:val="28"/>
        </w:rPr>
        <w:t xml:space="preserve"> </w:t>
      </w:r>
      <w:r w:rsidRPr="00E05560">
        <w:rPr>
          <w:sz w:val="28"/>
        </w:rPr>
        <w:t>в</w:t>
      </w:r>
      <w:r w:rsidR="00451CBE">
        <w:rPr>
          <w:sz w:val="28"/>
        </w:rPr>
        <w:t>идеонаблюдения.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>
        <w:rPr>
          <w:sz w:val="28"/>
        </w:rPr>
        <w:t>3</w:t>
      </w:r>
      <w:r w:rsidR="005D2718">
        <w:rPr>
          <w:sz w:val="28"/>
        </w:rPr>
        <w:t>.</w:t>
      </w:r>
      <w:r>
        <w:rPr>
          <w:sz w:val="28"/>
        </w:rPr>
        <w:tab/>
      </w:r>
      <w:r w:rsidRPr="00E05560">
        <w:rPr>
          <w:sz w:val="28"/>
        </w:rPr>
        <w:t xml:space="preserve">Выдача копий протокола УИК об итогах голосования, проводится </w:t>
      </w:r>
      <w:r w:rsidR="005D2718">
        <w:rPr>
          <w:sz w:val="28"/>
        </w:rPr>
        <w:br/>
      </w:r>
      <w:r w:rsidRPr="00E05560">
        <w:rPr>
          <w:sz w:val="28"/>
        </w:rPr>
        <w:t>в зоне видимости одной из камер видеонаблюдения.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 xml:space="preserve">По завершении указанной процедуры, председатель УИК дает указание выключить режим записи и выезжает в </w:t>
      </w:r>
      <w:r>
        <w:rPr>
          <w:sz w:val="28"/>
        </w:rPr>
        <w:t xml:space="preserve">территориальную избирательную комиссию </w:t>
      </w:r>
      <w:r w:rsidRPr="00E05560">
        <w:rPr>
          <w:sz w:val="28"/>
        </w:rPr>
        <w:t>с первым экземпляром протокола УИК об итогах голосования.</w:t>
      </w:r>
    </w:p>
    <w:p w:rsidR="001145CE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 w:rsidR="00A02FBE">
        <w:rPr>
          <w:sz w:val="28"/>
        </w:rPr>
        <w:t>4</w:t>
      </w:r>
      <w:r w:rsidR="005D2718">
        <w:rPr>
          <w:sz w:val="28"/>
        </w:rPr>
        <w:t>.</w:t>
      </w:r>
      <w:r w:rsidR="00211290">
        <w:rPr>
          <w:sz w:val="28"/>
        </w:rPr>
        <w:tab/>
      </w:r>
      <w:r w:rsidRPr="00E05560">
        <w:rPr>
          <w:sz w:val="28"/>
        </w:rPr>
        <w:t xml:space="preserve">Обо всех случаях </w:t>
      </w:r>
      <w:proofErr w:type="gramStart"/>
      <w:r w:rsidRPr="00E05560">
        <w:rPr>
          <w:sz w:val="28"/>
        </w:rPr>
        <w:t>включения/выключения электропитания средств</w:t>
      </w:r>
      <w:r w:rsidR="005D2718">
        <w:rPr>
          <w:sz w:val="28"/>
        </w:rPr>
        <w:t xml:space="preserve"> </w:t>
      </w:r>
      <w:r w:rsidRPr="00E05560">
        <w:rPr>
          <w:sz w:val="28"/>
        </w:rPr>
        <w:t>видеонаблюдения</w:t>
      </w:r>
      <w:proofErr w:type="gramEnd"/>
      <w:r w:rsidRPr="00E05560">
        <w:rPr>
          <w:sz w:val="28"/>
        </w:rPr>
        <w:t xml:space="preserve"> и неполадках в работе средств видеонаблюдения делается</w:t>
      </w:r>
      <w:r>
        <w:rPr>
          <w:sz w:val="28"/>
        </w:rPr>
        <w:t xml:space="preserve"> </w:t>
      </w:r>
      <w:r w:rsidRPr="00E05560">
        <w:rPr>
          <w:sz w:val="28"/>
        </w:rPr>
        <w:t xml:space="preserve">соответствующая запись в </w:t>
      </w:r>
      <w:r>
        <w:rPr>
          <w:sz w:val="28"/>
        </w:rPr>
        <w:t>Ведомости</w:t>
      </w:r>
      <w:r w:rsidRPr="00E05560">
        <w:rPr>
          <w:sz w:val="28"/>
        </w:rPr>
        <w:t xml:space="preserve"> применения средств видеонаблюдения </w:t>
      </w:r>
      <w:r w:rsidR="005D2718">
        <w:rPr>
          <w:sz w:val="28"/>
        </w:rPr>
        <w:br/>
      </w:r>
      <w:r w:rsidRPr="00E05560">
        <w:rPr>
          <w:sz w:val="28"/>
        </w:rPr>
        <w:t>в помещении для голосования</w:t>
      </w:r>
      <w:r w:rsidR="00211290">
        <w:rPr>
          <w:sz w:val="28"/>
        </w:rPr>
        <w:t xml:space="preserve"> (П</w:t>
      </w:r>
      <w:r>
        <w:rPr>
          <w:sz w:val="28"/>
        </w:rPr>
        <w:t>риложение</w:t>
      </w:r>
      <w:r w:rsidR="00211290">
        <w:rPr>
          <w:sz w:val="28"/>
        </w:rPr>
        <w:t xml:space="preserve"> 2</w:t>
      </w:r>
      <w:r>
        <w:rPr>
          <w:sz w:val="28"/>
        </w:rPr>
        <w:t xml:space="preserve"> к настоящей Инструкции)</w:t>
      </w:r>
      <w:r w:rsidRPr="00E05560">
        <w:rPr>
          <w:sz w:val="28"/>
        </w:rPr>
        <w:t xml:space="preserve">. </w:t>
      </w:r>
      <w:r w:rsidR="005D2718">
        <w:rPr>
          <w:sz w:val="28"/>
        </w:rPr>
        <w:br/>
      </w:r>
      <w:r w:rsidRPr="00E05560">
        <w:rPr>
          <w:sz w:val="28"/>
        </w:rPr>
        <w:t>При демонтаже сре</w:t>
      </w:r>
      <w:r>
        <w:rPr>
          <w:sz w:val="28"/>
        </w:rPr>
        <w:t xml:space="preserve">дств видеонаблюдения указанная ведомость </w:t>
      </w:r>
      <w:r w:rsidRPr="00E05560">
        <w:rPr>
          <w:sz w:val="28"/>
        </w:rPr>
        <w:t xml:space="preserve">передается </w:t>
      </w:r>
      <w:r w:rsidR="00211290">
        <w:rPr>
          <w:sz w:val="28"/>
        </w:rPr>
        <w:t xml:space="preserve">территориальной </w:t>
      </w:r>
      <w:r>
        <w:rPr>
          <w:sz w:val="28"/>
        </w:rPr>
        <w:t>избирательной комиссии</w:t>
      </w:r>
      <w:r w:rsidRPr="00E05560">
        <w:rPr>
          <w:sz w:val="28"/>
        </w:rPr>
        <w:t>.</w:t>
      </w:r>
    </w:p>
    <w:p w:rsidR="009613EB" w:rsidRPr="002212BC" w:rsidRDefault="009613EB" w:rsidP="00BC3CC7">
      <w:pPr>
        <w:pStyle w:val="14-1"/>
        <w:spacing w:line="240" w:lineRule="auto"/>
        <w:rPr>
          <w:szCs w:val="24"/>
        </w:rPr>
      </w:pPr>
    </w:p>
    <w:p w:rsidR="00211290" w:rsidRPr="00C3674F" w:rsidRDefault="00211290" w:rsidP="00C3674F">
      <w:pPr>
        <w:spacing w:line="360" w:lineRule="auto"/>
        <w:jc w:val="center"/>
        <w:rPr>
          <w:b/>
          <w:sz w:val="28"/>
        </w:rPr>
      </w:pPr>
      <w:r w:rsidRPr="00C3674F">
        <w:rPr>
          <w:b/>
          <w:sz w:val="28"/>
        </w:rPr>
        <w:t>3.</w:t>
      </w:r>
      <w:r w:rsidRPr="00C3674F">
        <w:rPr>
          <w:b/>
          <w:sz w:val="28"/>
        </w:rPr>
        <w:tab/>
        <w:t>Порядок организации доступа к видеозаписям</w:t>
      </w:r>
    </w:p>
    <w:p w:rsidR="00211290" w:rsidRPr="00E05560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3.1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Pr="00E05560">
        <w:rPr>
          <w:sz w:val="28"/>
        </w:rPr>
        <w:t>Доступ к видеозаписям предоставляется</w:t>
      </w:r>
      <w:r w:rsidR="009613EB">
        <w:rPr>
          <w:sz w:val="28"/>
        </w:rPr>
        <w:t xml:space="preserve"> </w:t>
      </w:r>
      <w:r w:rsidRPr="00E05560">
        <w:rPr>
          <w:sz w:val="28"/>
        </w:rPr>
        <w:t>с возможностью просмотра, остановки и прокрутки видеозаписи</w:t>
      </w:r>
      <w:r w:rsidR="00C3674F">
        <w:rPr>
          <w:sz w:val="28"/>
        </w:rPr>
        <w:t>,</w:t>
      </w:r>
      <w:r w:rsidR="00C3674F" w:rsidRPr="00C3674F">
        <w:rPr>
          <w:sz w:val="28"/>
        </w:rPr>
        <w:t xml:space="preserve"> а также сохранения на носитель информации (носитель информации для ее сохранения не предоставляется). Видеоматериал состоит из фрагментов, продолжительность которых определяется техническими параметрами применяемых средств видеонаблюдения.</w:t>
      </w:r>
    </w:p>
    <w:p w:rsidR="009613EB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="009613EB" w:rsidRPr="00C3674F">
        <w:rPr>
          <w:sz w:val="28"/>
        </w:rPr>
        <w:t xml:space="preserve">Доступ к видеоматериалам, полученным в ходе видеонаблюдения </w:t>
      </w:r>
      <w:r w:rsidR="005D2718">
        <w:rPr>
          <w:sz w:val="28"/>
        </w:rPr>
        <w:br/>
      </w:r>
      <w:r w:rsidR="009613EB" w:rsidRPr="00C3674F">
        <w:rPr>
          <w:sz w:val="28"/>
        </w:rPr>
        <w:t>в помещении для голосования</w:t>
      </w:r>
      <w:r w:rsidR="00C3674F">
        <w:rPr>
          <w:sz w:val="28"/>
        </w:rPr>
        <w:t>,</w:t>
      </w:r>
      <w:r w:rsidR="009613EB" w:rsidRPr="00C3674F">
        <w:rPr>
          <w:sz w:val="28"/>
        </w:rPr>
        <w:t xml:space="preserve"> организует </w:t>
      </w:r>
      <w:r w:rsidR="007F2FA3">
        <w:rPr>
          <w:sz w:val="28"/>
        </w:rPr>
        <w:t xml:space="preserve">ТИК </w:t>
      </w:r>
      <w:proofErr w:type="spellStart"/>
      <w:r w:rsidR="00D940D8">
        <w:rPr>
          <w:bCs/>
          <w:sz w:val="28"/>
          <w:szCs w:val="28"/>
        </w:rPr>
        <w:t>Лужского</w:t>
      </w:r>
      <w:proofErr w:type="spellEnd"/>
      <w:r w:rsidR="007F2FA3">
        <w:rPr>
          <w:sz w:val="28"/>
        </w:rPr>
        <w:t xml:space="preserve"> муниципального района</w:t>
      </w:r>
      <w:r w:rsidR="007F2FA3" w:rsidRPr="002212BC">
        <w:rPr>
          <w:sz w:val="28"/>
        </w:rPr>
        <w:t xml:space="preserve"> </w:t>
      </w:r>
      <w:r w:rsidR="009613EB" w:rsidRPr="00C3674F">
        <w:rPr>
          <w:sz w:val="28"/>
        </w:rPr>
        <w:t xml:space="preserve">Ленинградской области в течение </w:t>
      </w:r>
      <w:r w:rsidR="006D733E" w:rsidRPr="00EF0BA7">
        <w:rPr>
          <w:sz w:val="28"/>
        </w:rPr>
        <w:t>шесть месяцев</w:t>
      </w:r>
      <w:r w:rsidR="009613EB" w:rsidRPr="00EF0BA7">
        <w:rPr>
          <w:sz w:val="28"/>
        </w:rPr>
        <w:t xml:space="preserve"> </w:t>
      </w:r>
      <w:r w:rsidR="009613EB" w:rsidRPr="00C3674F">
        <w:rPr>
          <w:sz w:val="28"/>
        </w:rPr>
        <w:t xml:space="preserve">со дня официального опубликования общих результатов выборов. 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3.3</w:t>
      </w:r>
      <w:r w:rsidR="005D2718">
        <w:rPr>
          <w:sz w:val="28"/>
        </w:rPr>
        <w:t>.</w:t>
      </w:r>
      <w:r w:rsidRPr="00C3674F">
        <w:rPr>
          <w:sz w:val="28"/>
        </w:rPr>
        <w:tab/>
        <w:t xml:space="preserve">Заявки участников избирательного процесса на доступ </w:t>
      </w:r>
      <w:r w:rsidR="005D2718">
        <w:rPr>
          <w:sz w:val="28"/>
        </w:rPr>
        <w:br/>
      </w:r>
      <w:r w:rsidRPr="00C3674F">
        <w:rPr>
          <w:sz w:val="28"/>
        </w:rPr>
        <w:t xml:space="preserve">к видеоматериалам, полученным в ходе видеонаблюдения в помещении для голосования, направляются </w:t>
      </w:r>
      <w:r w:rsidR="006D733E">
        <w:rPr>
          <w:sz w:val="28"/>
        </w:rPr>
        <w:t xml:space="preserve">в </w:t>
      </w:r>
      <w:r w:rsidR="007F2FA3">
        <w:rPr>
          <w:sz w:val="28"/>
        </w:rPr>
        <w:t xml:space="preserve">ТИК </w:t>
      </w:r>
      <w:proofErr w:type="spellStart"/>
      <w:r w:rsidR="00D940D8">
        <w:rPr>
          <w:bCs/>
          <w:sz w:val="28"/>
          <w:szCs w:val="28"/>
        </w:rPr>
        <w:t>Лужского</w:t>
      </w:r>
      <w:proofErr w:type="spellEnd"/>
      <w:r w:rsidR="00D940D8">
        <w:rPr>
          <w:sz w:val="28"/>
        </w:rPr>
        <w:t xml:space="preserve"> </w:t>
      </w:r>
      <w:r w:rsidR="007F2FA3">
        <w:rPr>
          <w:sz w:val="28"/>
        </w:rPr>
        <w:t>муниципального района</w:t>
      </w:r>
      <w:r w:rsidR="007F2FA3" w:rsidRPr="002212BC">
        <w:rPr>
          <w:sz w:val="28"/>
        </w:rPr>
        <w:t xml:space="preserve"> </w:t>
      </w:r>
      <w:r w:rsidRPr="00C3674F">
        <w:rPr>
          <w:sz w:val="28"/>
        </w:rPr>
        <w:t>Ленинградской области.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3.4</w:t>
      </w:r>
      <w:r w:rsidR="005D2718">
        <w:rPr>
          <w:sz w:val="28"/>
        </w:rPr>
        <w:t>.</w:t>
      </w:r>
      <w:r w:rsidRPr="00C3674F">
        <w:rPr>
          <w:sz w:val="28"/>
        </w:rPr>
        <w:tab/>
        <w:t>В заявке участника избирательного процесса указываются: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фамилия, имя, отчество заявителя, контактный телефон, адрес электронной почты;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lastRenderedPageBreak/>
        <w:t>статус в избирательном процессе;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номер избирательного участка</w:t>
      </w:r>
      <w:r w:rsidRPr="006D733E">
        <w:rPr>
          <w:sz w:val="28"/>
        </w:rPr>
        <w:t>,</w:t>
      </w:r>
      <w:r w:rsidR="006D733E" w:rsidRPr="006D733E">
        <w:rPr>
          <w:sz w:val="28"/>
        </w:rPr>
        <w:t xml:space="preserve"> </w:t>
      </w:r>
      <w:r w:rsidRPr="00C3674F">
        <w:rPr>
          <w:sz w:val="28"/>
        </w:rPr>
        <w:t>просмотр видеоматериала с котор</w:t>
      </w:r>
      <w:r w:rsidR="00831F1F" w:rsidRPr="006D733E">
        <w:rPr>
          <w:sz w:val="28"/>
        </w:rPr>
        <w:t>ого</w:t>
      </w:r>
      <w:r w:rsidRPr="00C3674F">
        <w:rPr>
          <w:sz w:val="28"/>
        </w:rPr>
        <w:t xml:space="preserve"> запрашивается;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примерная продолжительность запрашиваемого материала с указанием примерного времени (времени начала и завершения записи);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указание на нарушение или возможное нарушение, допущенное в указанное время в помещении для голосования.</w:t>
      </w:r>
    </w:p>
    <w:p w:rsid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3.5</w:t>
      </w:r>
      <w:r w:rsidR="005D2718">
        <w:rPr>
          <w:sz w:val="28"/>
        </w:rPr>
        <w:t>.</w:t>
      </w:r>
      <w:r w:rsidRPr="00C3674F">
        <w:rPr>
          <w:sz w:val="28"/>
        </w:rPr>
        <w:tab/>
      </w:r>
      <w:r w:rsidR="007F2FA3">
        <w:rPr>
          <w:sz w:val="28"/>
        </w:rPr>
        <w:t xml:space="preserve">ТИК </w:t>
      </w:r>
      <w:proofErr w:type="spellStart"/>
      <w:r w:rsidR="00D940D8">
        <w:rPr>
          <w:bCs/>
          <w:sz w:val="28"/>
          <w:szCs w:val="28"/>
        </w:rPr>
        <w:t>Лужского</w:t>
      </w:r>
      <w:proofErr w:type="spellEnd"/>
      <w:r w:rsidR="00D940D8">
        <w:rPr>
          <w:sz w:val="28"/>
        </w:rPr>
        <w:t xml:space="preserve"> </w:t>
      </w:r>
      <w:r w:rsidR="007F2FA3">
        <w:rPr>
          <w:sz w:val="28"/>
        </w:rPr>
        <w:t>муниципального района</w:t>
      </w:r>
      <w:r w:rsidR="007F2FA3" w:rsidRPr="002212BC">
        <w:rPr>
          <w:sz w:val="28"/>
        </w:rPr>
        <w:t xml:space="preserve"> </w:t>
      </w:r>
      <w:r w:rsidRPr="00C3674F">
        <w:rPr>
          <w:sz w:val="28"/>
        </w:rPr>
        <w:t xml:space="preserve">Ленинградской области рассматривает заявку в течение 10 рабочих дней при соблюдении требований к заявке на просмотр видеоматериала, установленных пунктом 3.4 настоящей Инструкции, направляет ответ автору заявки. </w:t>
      </w:r>
    </w:p>
    <w:p w:rsidR="007F2FA3" w:rsidRPr="005A6033" w:rsidRDefault="007F2FA3" w:rsidP="00C3674F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3.6.  </w:t>
      </w:r>
      <w:r w:rsidRPr="00EF0BA7">
        <w:rPr>
          <w:sz w:val="28"/>
        </w:rPr>
        <w:t>По заявке Избирательной комиссии Ленинградской области  видеоматериалы предоставляются незамедлительно</w:t>
      </w:r>
      <w:r w:rsidR="00EE6FC7" w:rsidRPr="00EF0BA7">
        <w:rPr>
          <w:sz w:val="28"/>
        </w:rPr>
        <w:t>.</w:t>
      </w:r>
    </w:p>
    <w:p w:rsid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</w:t>
      </w:r>
      <w:r w:rsidR="007F2FA3">
        <w:rPr>
          <w:sz w:val="28"/>
        </w:rPr>
        <w:t>7</w:t>
      </w:r>
      <w:r w:rsidR="005D2718">
        <w:rPr>
          <w:sz w:val="28"/>
        </w:rPr>
        <w:t>.</w:t>
      </w:r>
      <w:r w:rsidRPr="00C3674F">
        <w:rPr>
          <w:sz w:val="28"/>
        </w:rPr>
        <w:tab/>
        <w:t>Доступ судов и правоохранительных органов к видеоматериалам осуществляется в соответствии с законодательством Российской Федерации.</w:t>
      </w:r>
    </w:p>
    <w:p w:rsidR="00C3674F" w:rsidRDefault="00C3674F" w:rsidP="00C3674F">
      <w:pPr>
        <w:ind w:firstLine="709"/>
        <w:jc w:val="both"/>
        <w:rPr>
          <w:sz w:val="28"/>
        </w:rPr>
      </w:pPr>
    </w:p>
    <w:p w:rsidR="00211290" w:rsidRPr="00DE13B5" w:rsidRDefault="00DA3C03" w:rsidP="00831F1F">
      <w:pPr>
        <w:rPr>
          <w:b/>
          <w:sz w:val="28"/>
        </w:rPr>
      </w:pPr>
      <w:r>
        <w:rPr>
          <w:sz w:val="28"/>
        </w:rPr>
        <w:br w:type="page"/>
      </w:r>
      <w:r w:rsidR="00211290">
        <w:rPr>
          <w:b/>
          <w:sz w:val="28"/>
        </w:rPr>
        <w:lastRenderedPageBreak/>
        <w:t>4</w:t>
      </w:r>
      <w:r w:rsidR="00211290" w:rsidRPr="00DE13B5">
        <w:rPr>
          <w:b/>
          <w:sz w:val="28"/>
        </w:rPr>
        <w:t>.</w:t>
      </w:r>
      <w:r w:rsidR="00211290" w:rsidRPr="00DE13B5">
        <w:rPr>
          <w:b/>
          <w:sz w:val="28"/>
        </w:rPr>
        <w:tab/>
        <w:t>Сроки хранения видеозаписей, по</w:t>
      </w:r>
      <w:r w:rsidR="00211290">
        <w:rPr>
          <w:b/>
          <w:sz w:val="28"/>
        </w:rPr>
        <w:t>лученных в ходе видеонаблюдения</w:t>
      </w:r>
    </w:p>
    <w:p w:rsidR="00211290" w:rsidRPr="00EF0BA7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4.1</w:t>
      </w:r>
      <w:r w:rsidR="005D2718">
        <w:rPr>
          <w:sz w:val="28"/>
        </w:rPr>
        <w:t>.</w:t>
      </w:r>
      <w:r w:rsidR="00C3674F">
        <w:rPr>
          <w:sz w:val="28"/>
        </w:rPr>
        <w:tab/>
      </w:r>
      <w:r w:rsidRPr="00DE13B5">
        <w:rPr>
          <w:sz w:val="28"/>
        </w:rPr>
        <w:t xml:space="preserve">Видеозаписи, полученные в ходе видеонаблюдения </w:t>
      </w:r>
      <w:r>
        <w:rPr>
          <w:sz w:val="28"/>
        </w:rPr>
        <w:t xml:space="preserve">при проведении </w:t>
      </w:r>
      <w:proofErr w:type="gramStart"/>
      <w:r w:rsidR="00C3674F" w:rsidRPr="00C3674F">
        <w:rPr>
          <w:sz w:val="28"/>
        </w:rPr>
        <w:t xml:space="preserve">выборов депутатов совета депутатов </w:t>
      </w:r>
      <w:r w:rsidR="00EF0BA7">
        <w:rPr>
          <w:sz w:val="28"/>
        </w:rPr>
        <w:t xml:space="preserve">_____________ </w:t>
      </w:r>
      <w:r w:rsidR="00C3674F" w:rsidRPr="00C3674F">
        <w:rPr>
          <w:sz w:val="28"/>
        </w:rPr>
        <w:t>муниципального района Ленинградской области</w:t>
      </w:r>
      <w:proofErr w:type="gramEnd"/>
      <w:r w:rsidR="00C3674F" w:rsidRPr="00C3674F">
        <w:rPr>
          <w:sz w:val="28"/>
        </w:rPr>
        <w:t xml:space="preserve"> </w:t>
      </w:r>
      <w:r w:rsidR="00EF0BA7">
        <w:rPr>
          <w:sz w:val="28"/>
        </w:rPr>
        <w:t>8</w:t>
      </w:r>
      <w:r w:rsidR="007F2FA3">
        <w:rPr>
          <w:sz w:val="28"/>
        </w:rPr>
        <w:t xml:space="preserve"> сентября</w:t>
      </w:r>
      <w:r w:rsidR="00EF0BA7">
        <w:rPr>
          <w:sz w:val="28"/>
        </w:rPr>
        <w:t xml:space="preserve"> 2019</w:t>
      </w:r>
      <w:r w:rsidR="00C3674F" w:rsidRPr="00C3674F">
        <w:rPr>
          <w:sz w:val="28"/>
        </w:rPr>
        <w:t xml:space="preserve"> года</w:t>
      </w:r>
      <w:r w:rsidRPr="00DE13B5">
        <w:rPr>
          <w:sz w:val="28"/>
        </w:rPr>
        <w:t xml:space="preserve">, хранятся в течение </w:t>
      </w:r>
      <w:r w:rsidR="005A6033" w:rsidRPr="00EF0BA7">
        <w:rPr>
          <w:sz w:val="28"/>
        </w:rPr>
        <w:t>шести</w:t>
      </w:r>
      <w:r w:rsidRPr="00EF0BA7">
        <w:rPr>
          <w:sz w:val="28"/>
        </w:rPr>
        <w:t xml:space="preserve"> месяцев </w:t>
      </w:r>
      <w:r w:rsidRPr="00DE13B5">
        <w:rPr>
          <w:sz w:val="28"/>
        </w:rPr>
        <w:t>со дня официального опубликования общих результатов выборов</w:t>
      </w:r>
      <w:r w:rsidR="003E137B">
        <w:rPr>
          <w:sz w:val="28"/>
        </w:rPr>
        <w:t xml:space="preserve"> </w:t>
      </w:r>
      <w:r w:rsidR="003E137B" w:rsidRPr="00EF0BA7">
        <w:rPr>
          <w:sz w:val="28"/>
        </w:rPr>
        <w:t xml:space="preserve">в помещении ТИК </w:t>
      </w:r>
      <w:r w:rsidR="00EF0BA7" w:rsidRPr="00EF0BA7">
        <w:rPr>
          <w:sz w:val="28"/>
        </w:rPr>
        <w:t>_________________</w:t>
      </w:r>
      <w:r w:rsidR="003E137B" w:rsidRPr="00EF0BA7">
        <w:rPr>
          <w:sz w:val="28"/>
        </w:rPr>
        <w:t xml:space="preserve"> муниципального района</w:t>
      </w:r>
      <w:r w:rsidRPr="00EF0BA7">
        <w:rPr>
          <w:sz w:val="28"/>
        </w:rPr>
        <w:t>.</w:t>
      </w:r>
    </w:p>
    <w:p w:rsidR="00211290" w:rsidRPr="005C4683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4.2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Pr="005C4683">
        <w:rPr>
          <w:sz w:val="28"/>
        </w:rPr>
        <w:t xml:space="preserve">В случае обжалования итогов голосования, результатов выборов </w:t>
      </w:r>
      <w:r w:rsidR="005D2718">
        <w:rPr>
          <w:sz w:val="28"/>
        </w:rPr>
        <w:br/>
      </w:r>
      <w:r w:rsidRPr="005C4683">
        <w:rPr>
          <w:sz w:val="28"/>
        </w:rPr>
        <w:t>в судебном порядке срок хранения видеозаписей продлевается до дня вступлени</w:t>
      </w:r>
      <w:r>
        <w:rPr>
          <w:sz w:val="28"/>
        </w:rPr>
        <w:t xml:space="preserve">я </w:t>
      </w:r>
      <w:r w:rsidR="005D2718">
        <w:rPr>
          <w:sz w:val="28"/>
        </w:rPr>
        <w:br/>
      </w:r>
      <w:r>
        <w:rPr>
          <w:sz w:val="28"/>
        </w:rPr>
        <w:t>в законную силу решения суда.</w:t>
      </w:r>
    </w:p>
    <w:p w:rsidR="00211290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4.3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Pr="005C4683">
        <w:rPr>
          <w:sz w:val="28"/>
        </w:rPr>
        <w:t>По истечении сроков хранения видеозаписей</w:t>
      </w:r>
      <w:r>
        <w:rPr>
          <w:sz w:val="28"/>
        </w:rPr>
        <w:t xml:space="preserve"> </w:t>
      </w:r>
      <w:r w:rsidRPr="005C4683">
        <w:rPr>
          <w:sz w:val="28"/>
        </w:rPr>
        <w:t>в течение 30 дней производится удаление видеозаписей.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11290" w:rsidRDefault="00211290" w:rsidP="0029419B">
      <w:pPr>
        <w:ind w:left="12" w:firstLine="708"/>
        <w:jc w:val="center"/>
        <w:rPr>
          <w:sz w:val="28"/>
          <w:szCs w:val="20"/>
        </w:rPr>
        <w:sectPr w:rsidR="00211290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211290" w:rsidRPr="00211290" w:rsidRDefault="00211290" w:rsidP="0021129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>
        <w:rPr>
          <w:color w:val="000000"/>
        </w:rPr>
        <w:br/>
        <w:t xml:space="preserve">к Инструкции </w:t>
      </w:r>
      <w:r w:rsidRPr="00211290">
        <w:rPr>
          <w:color w:val="000000"/>
        </w:rPr>
        <w:t xml:space="preserve">о применении </w:t>
      </w:r>
      <w:r w:rsidR="00EF0BA7">
        <w:rPr>
          <w:color w:val="000000"/>
        </w:rPr>
        <w:t>средств</w:t>
      </w:r>
      <w:r w:rsidRPr="00211290">
        <w:rPr>
          <w:color w:val="000000"/>
        </w:rPr>
        <w:t xml:space="preserve"> видеонаблюдения </w:t>
      </w:r>
      <w:r>
        <w:rPr>
          <w:color w:val="000000"/>
        </w:rPr>
        <w:br/>
      </w:r>
      <w:r w:rsidRPr="00211290">
        <w:rPr>
          <w:color w:val="000000"/>
        </w:rPr>
        <w:t xml:space="preserve">при проведении </w:t>
      </w:r>
      <w:proofErr w:type="gramStart"/>
      <w:r w:rsidRPr="00211290">
        <w:rPr>
          <w:color w:val="000000"/>
        </w:rPr>
        <w:t xml:space="preserve">выборов депутатов совета депутатов </w:t>
      </w:r>
      <w:r>
        <w:rPr>
          <w:color w:val="000000"/>
        </w:rPr>
        <w:br/>
      </w:r>
      <w:r w:rsidR="00EF0BA7">
        <w:rPr>
          <w:color w:val="000000"/>
        </w:rPr>
        <w:t>____________</w:t>
      </w:r>
      <w:r w:rsidRPr="00211290">
        <w:rPr>
          <w:color w:val="000000"/>
        </w:rPr>
        <w:t>муниципального района Ленинградской области</w:t>
      </w:r>
      <w:proofErr w:type="gramEnd"/>
      <w:r w:rsidRPr="00211290">
        <w:rPr>
          <w:color w:val="000000"/>
        </w:rPr>
        <w:t xml:space="preserve"> </w:t>
      </w:r>
      <w:r>
        <w:rPr>
          <w:color w:val="000000"/>
        </w:rPr>
        <w:br/>
      </w:r>
      <w:r w:rsidR="00EF0BA7">
        <w:rPr>
          <w:color w:val="000000"/>
        </w:rPr>
        <w:t>8 сентября</w:t>
      </w:r>
      <w:r w:rsidRPr="00211290">
        <w:rPr>
          <w:color w:val="000000"/>
        </w:rPr>
        <w:t xml:space="preserve"> 201</w:t>
      </w:r>
      <w:r w:rsidR="00EF0BA7">
        <w:rPr>
          <w:color w:val="000000"/>
        </w:rPr>
        <w:t>9</w:t>
      </w:r>
      <w:r w:rsidRPr="00211290">
        <w:rPr>
          <w:color w:val="000000"/>
        </w:rPr>
        <w:t xml:space="preserve"> года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9419B" w:rsidRDefault="00211290" w:rsidP="0029419B">
      <w:pPr>
        <w:ind w:left="12" w:firstLine="708"/>
        <w:jc w:val="center"/>
        <w:rPr>
          <w:b/>
        </w:rPr>
      </w:pPr>
      <w:r>
        <w:rPr>
          <w:b/>
        </w:rPr>
        <w:t>Акт приема-передачи о</w:t>
      </w:r>
      <w:r w:rsidR="0029419B">
        <w:rPr>
          <w:b/>
        </w:rPr>
        <w:t>борудования</w:t>
      </w:r>
    </w:p>
    <w:p w:rsidR="0029419B" w:rsidRDefault="0029419B" w:rsidP="0029419B">
      <w:pPr>
        <w:tabs>
          <w:tab w:val="left" w:pos="69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9613EB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«_____»____________201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29419B" w:rsidRDefault="0029419B" w:rsidP="0029419B">
      <w:pPr>
        <w:ind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(Место составления)</w:t>
      </w:r>
    </w:p>
    <w:p w:rsidR="0029419B" w:rsidRDefault="0029419B" w:rsidP="0029419B">
      <w:pPr>
        <w:spacing w:after="60"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в соответствии с </w:t>
      </w:r>
      <w:r w:rsidR="007F2FA3">
        <w:rPr>
          <w:sz w:val="22"/>
          <w:szCs w:val="22"/>
        </w:rPr>
        <w:t xml:space="preserve">решением ТИК </w:t>
      </w:r>
      <w:r w:rsidR="00EF0BA7">
        <w:rPr>
          <w:sz w:val="22"/>
          <w:szCs w:val="22"/>
        </w:rPr>
        <w:t>________</w:t>
      </w:r>
      <w:r w:rsidR="007F2FA3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Ленинградской области от </w:t>
      </w:r>
      <w:r w:rsidR="00EF0BA7">
        <w:rPr>
          <w:sz w:val="22"/>
          <w:szCs w:val="22"/>
        </w:rPr>
        <w:t>______</w:t>
      </w:r>
      <w:r>
        <w:rPr>
          <w:sz w:val="22"/>
          <w:szCs w:val="22"/>
        </w:rPr>
        <w:t>.201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№ __/____ о том, что </w:t>
      </w:r>
      <w:r w:rsidR="00EF0BA7">
        <w:rPr>
          <w:sz w:val="28"/>
        </w:rPr>
        <w:t>_______</w:t>
      </w:r>
      <w:r w:rsidR="00EF0BA7" w:rsidRPr="000C186F">
        <w:rPr>
          <w:i/>
          <w:sz w:val="28"/>
        </w:rPr>
        <w:t>(из п. 1.4)</w:t>
      </w:r>
      <w:r w:rsidR="00EF0BA7">
        <w:rPr>
          <w:sz w:val="28"/>
        </w:rPr>
        <w:t>_________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в лице _____________________________________________________________________</w:t>
      </w:r>
      <w:r w:rsidR="0021129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передает, а ________________________________________________________________________________, 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«Ответственный за объект», </w:t>
      </w:r>
      <w:r>
        <w:rPr>
          <w:bCs/>
          <w:sz w:val="22"/>
          <w:szCs w:val="22"/>
        </w:rPr>
        <w:t xml:space="preserve">в лице _______________________________, _________________________________________________________ </w:t>
      </w:r>
      <w:r>
        <w:rPr>
          <w:sz w:val="22"/>
          <w:szCs w:val="22"/>
        </w:rPr>
        <w:t>принимает с «___»  _________ 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г. </w:t>
      </w:r>
      <w:r w:rsidR="00211290">
        <w:rPr>
          <w:sz w:val="22"/>
          <w:szCs w:val="22"/>
        </w:rPr>
        <w:t>О</w:t>
      </w:r>
      <w:r>
        <w:rPr>
          <w:sz w:val="22"/>
          <w:szCs w:val="22"/>
        </w:rPr>
        <w:t>борудование в следующем составе: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3685"/>
        <w:gridCol w:w="850"/>
      </w:tblGrid>
      <w:tr w:rsidR="0029419B" w:rsidTr="001F57EA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19B" w:rsidRDefault="0029419B" w:rsidP="001F57E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Адрес места размещения</w:t>
            </w:r>
          </w:p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0" w:rsidRDefault="00211290" w:rsidP="001F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</w:tbl>
    <w:p w:rsidR="0029419B" w:rsidRDefault="0029419B" w:rsidP="002941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удостоверяют, что Оборудование, передаваемое по настоящему Акту: находится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_____________________________________________________________________________________;</w:t>
      </w:r>
    </w:p>
    <w:p w:rsidR="0029419B" w:rsidRDefault="0029419B" w:rsidP="0029419B">
      <w:pPr>
        <w:ind w:left="141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работоспособном / неработоспособном </w:t>
      </w:r>
      <w:proofErr w:type="gramStart"/>
      <w:r>
        <w:rPr>
          <w:i/>
          <w:sz w:val="16"/>
          <w:szCs w:val="16"/>
        </w:rPr>
        <w:t>состоянии</w:t>
      </w:r>
      <w:proofErr w:type="gramEnd"/>
    </w:p>
    <w:p w:rsidR="0029419B" w:rsidRDefault="0029419B" w:rsidP="0029419B">
      <w:pPr>
        <w:ind w:firstLine="284"/>
        <w:jc w:val="both"/>
        <w:rPr>
          <w:sz w:val="12"/>
          <w:szCs w:val="12"/>
        </w:rPr>
      </w:pPr>
    </w:p>
    <w:p w:rsidR="0029419B" w:rsidRDefault="0029419B" w:rsidP="0029419B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402"/>
      </w:tblGrid>
      <w:tr w:rsidR="0029419B" w:rsidTr="001F57EA">
        <w:trPr>
          <w:trHeight w:val="165"/>
        </w:trPr>
        <w:tc>
          <w:tcPr>
            <w:tcW w:w="5211" w:type="dxa"/>
            <w:hideMark/>
          </w:tcPr>
          <w:p w:rsidR="0029419B" w:rsidRDefault="0029419B" w:rsidP="007F2FA3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  <w:r w:rsidR="00EF0BA7">
              <w:rPr>
                <w:sz w:val="28"/>
              </w:rPr>
              <w:t>_______</w:t>
            </w:r>
            <w:r w:rsidR="00EF0BA7" w:rsidRPr="000C186F">
              <w:rPr>
                <w:i/>
                <w:sz w:val="28"/>
              </w:rPr>
              <w:t>(из п. 1.4)</w:t>
            </w:r>
            <w:r w:rsidR="00EF0BA7">
              <w:rPr>
                <w:sz w:val="28"/>
              </w:rPr>
              <w:t>_________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hideMark/>
          </w:tcPr>
          <w:p w:rsidR="0029419B" w:rsidRDefault="0029419B" w:rsidP="001F57EA">
            <w:pPr>
              <w:spacing w:before="60"/>
              <w:jc w:val="center"/>
              <w:rPr>
                <w:highlight w:val="green"/>
              </w:rPr>
            </w:pPr>
            <w:proofErr w:type="gramStart"/>
            <w:r>
              <w:rPr>
                <w:sz w:val="22"/>
                <w:szCs w:val="22"/>
              </w:rPr>
              <w:t>Ответственный за объект:</w:t>
            </w:r>
            <w:proofErr w:type="gramEnd"/>
          </w:p>
        </w:tc>
      </w:tr>
      <w:tr w:rsidR="0029419B" w:rsidTr="001F57EA">
        <w:trPr>
          <w:trHeight w:val="397"/>
        </w:trPr>
        <w:tc>
          <w:tcPr>
            <w:tcW w:w="5211" w:type="dxa"/>
            <w:hideMark/>
          </w:tcPr>
          <w:p w:rsidR="0029419B" w:rsidRDefault="0029419B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 /_______________</w:t>
            </w:r>
          </w:p>
          <w:p w:rsidR="0029419B" w:rsidRDefault="0029419B" w:rsidP="001F57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3402" w:type="dxa"/>
            <w:hideMark/>
          </w:tcPr>
          <w:p w:rsidR="0029419B" w:rsidRDefault="0029419B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_______________ /____________</w:t>
            </w:r>
          </w:p>
          <w:p w:rsidR="0029419B" w:rsidRDefault="0029419B" w:rsidP="001F57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29419B" w:rsidRDefault="0029419B" w:rsidP="002941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организации применения средств </w:t>
      </w:r>
      <w:r w:rsidR="009B6E38" w:rsidRPr="00EF0BA7">
        <w:rPr>
          <w:sz w:val="22"/>
          <w:szCs w:val="22"/>
        </w:rPr>
        <w:t>видеонаблюдения</w:t>
      </w:r>
      <w:r>
        <w:rPr>
          <w:sz w:val="22"/>
          <w:szCs w:val="22"/>
        </w:rPr>
        <w:t xml:space="preserve"> в помещени</w:t>
      </w:r>
      <w:r w:rsidR="009B6E38" w:rsidRPr="00EF0BA7">
        <w:rPr>
          <w:sz w:val="22"/>
          <w:szCs w:val="22"/>
        </w:rPr>
        <w:t>и</w:t>
      </w:r>
      <w:r>
        <w:rPr>
          <w:sz w:val="22"/>
          <w:szCs w:val="22"/>
        </w:rPr>
        <w:t xml:space="preserve"> для голосования избирательн</w:t>
      </w:r>
      <w:r w:rsidR="009B6E38" w:rsidRPr="00EF0BA7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="009B6E38" w:rsidRPr="00EF0BA7">
        <w:rPr>
          <w:sz w:val="22"/>
          <w:szCs w:val="22"/>
        </w:rPr>
        <w:t>а</w:t>
      </w:r>
      <w:r w:rsidR="009B6E38">
        <w:rPr>
          <w:color w:val="FF0000"/>
          <w:sz w:val="22"/>
          <w:szCs w:val="22"/>
        </w:rPr>
        <w:t xml:space="preserve"> </w:t>
      </w:r>
      <w:r w:rsidR="009B6E38" w:rsidRPr="00EF0BA7">
        <w:rPr>
          <w:sz w:val="22"/>
          <w:szCs w:val="22"/>
        </w:rPr>
        <w:t xml:space="preserve">№ </w:t>
      </w:r>
      <w:r w:rsidR="00EF0BA7">
        <w:rPr>
          <w:sz w:val="22"/>
          <w:szCs w:val="22"/>
        </w:rPr>
        <w:t>_____</w:t>
      </w:r>
      <w:r w:rsidRPr="00EF0B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проведении </w:t>
      </w:r>
      <w:r w:rsidRPr="00D93741">
        <w:rPr>
          <w:sz w:val="22"/>
          <w:szCs w:val="22"/>
        </w:rPr>
        <w:t xml:space="preserve">выборов депутатов совета депутатов </w:t>
      </w:r>
      <w:r w:rsidR="00EF0BA7">
        <w:rPr>
          <w:sz w:val="22"/>
          <w:szCs w:val="22"/>
        </w:rPr>
        <w:t>___________</w:t>
      </w:r>
      <w:r w:rsidR="00EF0BA7">
        <w:rPr>
          <w:sz w:val="22"/>
          <w:szCs w:val="22"/>
        </w:rPr>
        <w:br/>
      </w:r>
      <w:r w:rsidRPr="00D93741">
        <w:rPr>
          <w:sz w:val="22"/>
          <w:szCs w:val="22"/>
        </w:rPr>
        <w:t xml:space="preserve">муниципального района </w:t>
      </w:r>
      <w:r w:rsidR="00EF0BA7">
        <w:rPr>
          <w:sz w:val="22"/>
          <w:szCs w:val="22"/>
        </w:rPr>
        <w:t xml:space="preserve">8 </w:t>
      </w:r>
      <w:r w:rsidR="007F2FA3">
        <w:rPr>
          <w:sz w:val="22"/>
          <w:szCs w:val="22"/>
        </w:rPr>
        <w:t>сентября</w:t>
      </w:r>
      <w:r w:rsidRPr="00D93741">
        <w:rPr>
          <w:sz w:val="22"/>
          <w:szCs w:val="22"/>
        </w:rPr>
        <w:t xml:space="preserve"> 201</w:t>
      </w:r>
      <w:r w:rsidR="00EF0BA7">
        <w:rPr>
          <w:sz w:val="22"/>
          <w:szCs w:val="22"/>
        </w:rPr>
        <w:t>9</w:t>
      </w:r>
      <w:r w:rsidRPr="00D93741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, утвержденные </w:t>
      </w:r>
      <w:r w:rsidR="007F2FA3">
        <w:rPr>
          <w:sz w:val="22"/>
          <w:szCs w:val="22"/>
        </w:rPr>
        <w:t xml:space="preserve">решением ТИК </w:t>
      </w:r>
      <w:r w:rsidR="00EF0BA7">
        <w:rPr>
          <w:sz w:val="22"/>
          <w:szCs w:val="22"/>
        </w:rPr>
        <w:t>__________________</w:t>
      </w:r>
      <w:r w:rsidR="007F2FA3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Ленинградской области от </w:t>
      </w:r>
      <w:r w:rsidR="00EF0BA7">
        <w:rPr>
          <w:sz w:val="22"/>
          <w:szCs w:val="22"/>
        </w:rPr>
        <w:t>_________</w:t>
      </w:r>
      <w:r>
        <w:rPr>
          <w:sz w:val="22"/>
          <w:szCs w:val="22"/>
        </w:rPr>
        <w:t>.201</w:t>
      </w:r>
      <w:r w:rsidR="00EF0BA7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5D2718">
        <w:rPr>
          <w:sz w:val="22"/>
          <w:szCs w:val="22"/>
        </w:rPr>
        <w:br/>
      </w:r>
      <w:r>
        <w:rPr>
          <w:sz w:val="22"/>
          <w:szCs w:val="22"/>
        </w:rPr>
        <w:t xml:space="preserve">№ __/____, выполнены; размещение средств </w:t>
      </w:r>
      <w:proofErr w:type="gramStart"/>
      <w:r>
        <w:rPr>
          <w:sz w:val="22"/>
          <w:szCs w:val="22"/>
        </w:rPr>
        <w:t>видео</w:t>
      </w:r>
      <w:r w:rsidR="00211290">
        <w:rPr>
          <w:sz w:val="22"/>
          <w:szCs w:val="22"/>
        </w:rPr>
        <w:t>наблюдения</w:t>
      </w:r>
      <w:proofErr w:type="gramEnd"/>
      <w:r w:rsidR="00211290">
        <w:rPr>
          <w:sz w:val="22"/>
          <w:szCs w:val="22"/>
        </w:rPr>
        <w:t xml:space="preserve"> и записи</w:t>
      </w:r>
      <w:r>
        <w:rPr>
          <w:sz w:val="22"/>
          <w:szCs w:val="22"/>
        </w:rPr>
        <w:t xml:space="preserve"> в помещении для голосования согласовано, инструктаж членов участковой избирательной комиссии, ответственных за включение, выключение и контроль работы средств видео</w:t>
      </w:r>
      <w:r w:rsidR="00211290">
        <w:rPr>
          <w:sz w:val="22"/>
          <w:szCs w:val="22"/>
        </w:rPr>
        <w:t xml:space="preserve">наблюдения </w:t>
      </w:r>
      <w:r>
        <w:rPr>
          <w:sz w:val="22"/>
          <w:szCs w:val="22"/>
        </w:rPr>
        <w:t xml:space="preserve">проведен. </w:t>
      </w:r>
    </w:p>
    <w:p w:rsidR="0029419B" w:rsidRDefault="0029419B" w:rsidP="0029419B">
      <w:pPr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участковой избирательной комиссии № ________ </w:t>
      </w:r>
      <w:r>
        <w:rPr>
          <w:sz w:val="22"/>
          <w:szCs w:val="22"/>
        </w:rPr>
        <w:tab/>
      </w:r>
      <w:r w:rsidR="009613E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/_______________</w:t>
      </w:r>
    </w:p>
    <w:p w:rsidR="0029419B" w:rsidRDefault="0029419B" w:rsidP="0029419B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/ Ф.И.О.)</w:t>
      </w:r>
    </w:p>
    <w:p w:rsidR="0029419B" w:rsidRDefault="0029419B" w:rsidP="009613EB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</w:t>
      </w:r>
      <w:r w:rsidR="009613EB">
        <w:rPr>
          <w:sz w:val="22"/>
          <w:szCs w:val="22"/>
        </w:rPr>
        <w:t>-----------------</w:t>
      </w:r>
      <w:r>
        <w:rPr>
          <w:sz w:val="22"/>
          <w:szCs w:val="22"/>
        </w:rPr>
        <w:t>---------------------------------------------------------------------------------</w:t>
      </w:r>
    </w:p>
    <w:p w:rsidR="0029419B" w:rsidRDefault="0029419B" w:rsidP="0029419B">
      <w:pPr>
        <w:spacing w:line="192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Заполняется после возврата оборудования</w:t>
      </w:r>
    </w:p>
    <w:p w:rsidR="0029419B" w:rsidRDefault="0029419B" w:rsidP="0029419B">
      <w:pPr>
        <w:spacing w:before="120"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 ВОЗВРАЩЕНО «____»_______________201</w:t>
      </w:r>
      <w:r w:rsidR="00EF0BA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г.:</w:t>
      </w:r>
    </w:p>
    <w:p w:rsidR="0029419B" w:rsidRDefault="0029419B" w:rsidP="0029419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29419B" w:rsidRDefault="0029419B" w:rsidP="0029419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29419B" w:rsidTr="001F57EA">
        <w:tc>
          <w:tcPr>
            <w:tcW w:w="10280" w:type="dxa"/>
            <w:hideMark/>
          </w:tcPr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3334"/>
              <w:gridCol w:w="3749"/>
              <w:gridCol w:w="3402"/>
            </w:tblGrid>
            <w:tr w:rsidR="0029419B" w:rsidTr="001F57EA">
              <w:trPr>
                <w:trHeight w:val="165"/>
              </w:trPr>
              <w:tc>
                <w:tcPr>
                  <w:tcW w:w="3334" w:type="dxa"/>
                  <w:hideMark/>
                </w:tcPr>
                <w:p w:rsidR="0029419B" w:rsidRDefault="0029419B" w:rsidP="007F2FA3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Представитель </w:t>
                  </w:r>
                  <w:r w:rsidR="007F2FA3">
                    <w:rPr>
                      <w:sz w:val="22"/>
                      <w:szCs w:val="22"/>
                    </w:rPr>
                    <w:t>администрации</w:t>
                  </w:r>
                  <w:proofErr w:type="gramStart"/>
                  <w:r w:rsidR="007F2FA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gramEnd"/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29419B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Ответственный за объект:</w:t>
                  </w:r>
                  <w:proofErr w:type="gramEnd"/>
                </w:p>
              </w:tc>
            </w:tr>
            <w:tr w:rsidR="0029419B" w:rsidTr="001F57EA">
              <w:trPr>
                <w:trHeight w:val="397"/>
              </w:trPr>
              <w:tc>
                <w:tcPr>
                  <w:tcW w:w="3334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29419B" w:rsidRDefault="0029419B" w:rsidP="001F57EA">
            <w:pPr>
              <w:rPr>
                <w:i/>
              </w:rPr>
            </w:pPr>
          </w:p>
        </w:tc>
      </w:tr>
    </w:tbl>
    <w:p w:rsidR="0029419B" w:rsidRDefault="0029419B" w:rsidP="0029419B">
      <w:pPr>
        <w:sectPr w:rsidR="0029419B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29419B" w:rsidRPr="00211290" w:rsidRDefault="00211290" w:rsidP="0029419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>
        <w:rPr>
          <w:color w:val="000000"/>
        </w:rPr>
        <w:br/>
      </w:r>
      <w:r w:rsidR="0029419B">
        <w:rPr>
          <w:color w:val="000000"/>
        </w:rPr>
        <w:t xml:space="preserve">к </w:t>
      </w:r>
      <w:r>
        <w:rPr>
          <w:color w:val="000000"/>
        </w:rPr>
        <w:t xml:space="preserve">Инструкции </w:t>
      </w:r>
      <w:r w:rsidRPr="00211290">
        <w:rPr>
          <w:color w:val="000000"/>
        </w:rPr>
        <w:t xml:space="preserve">о применении </w:t>
      </w:r>
      <w:r w:rsidR="00EF0BA7">
        <w:rPr>
          <w:color w:val="000000"/>
        </w:rPr>
        <w:t>средств</w:t>
      </w:r>
      <w:r w:rsidRPr="00211290">
        <w:rPr>
          <w:color w:val="000000"/>
        </w:rPr>
        <w:t xml:space="preserve"> видеонаблюдения </w:t>
      </w:r>
      <w:r>
        <w:rPr>
          <w:color w:val="000000"/>
        </w:rPr>
        <w:br/>
      </w:r>
      <w:r w:rsidRPr="00211290">
        <w:rPr>
          <w:color w:val="000000"/>
        </w:rPr>
        <w:t xml:space="preserve">при проведении </w:t>
      </w:r>
      <w:proofErr w:type="gramStart"/>
      <w:r w:rsidRPr="00211290">
        <w:rPr>
          <w:color w:val="000000"/>
        </w:rPr>
        <w:t xml:space="preserve">выборов депутатов совета депутатов </w:t>
      </w:r>
      <w:r>
        <w:rPr>
          <w:color w:val="000000"/>
        </w:rPr>
        <w:br/>
      </w:r>
      <w:r w:rsidR="00EF0BA7">
        <w:rPr>
          <w:color w:val="000000"/>
        </w:rPr>
        <w:t>________</w:t>
      </w:r>
      <w:r w:rsidRPr="00211290">
        <w:rPr>
          <w:color w:val="000000"/>
        </w:rPr>
        <w:t>муниципального района Ленинградской области</w:t>
      </w:r>
      <w:proofErr w:type="gramEnd"/>
      <w:r w:rsidRPr="00211290">
        <w:rPr>
          <w:color w:val="000000"/>
        </w:rPr>
        <w:t xml:space="preserve"> </w:t>
      </w:r>
      <w:r>
        <w:rPr>
          <w:color w:val="000000"/>
        </w:rPr>
        <w:br/>
      </w:r>
      <w:r w:rsidR="00EF0BA7">
        <w:rPr>
          <w:color w:val="000000"/>
        </w:rPr>
        <w:t>8</w:t>
      </w:r>
      <w:r w:rsidR="007F2FA3">
        <w:rPr>
          <w:color w:val="000000"/>
        </w:rPr>
        <w:t xml:space="preserve"> сентября</w:t>
      </w:r>
      <w:r w:rsidRPr="00211290">
        <w:rPr>
          <w:color w:val="000000"/>
        </w:rPr>
        <w:t xml:space="preserve"> 201</w:t>
      </w:r>
      <w:r w:rsidR="00EF0BA7">
        <w:rPr>
          <w:color w:val="000000"/>
        </w:rPr>
        <w:t>9</w:t>
      </w:r>
      <w:r w:rsidRPr="00211290">
        <w:rPr>
          <w:color w:val="000000"/>
        </w:rPr>
        <w:t xml:space="preserve"> года</w:t>
      </w:r>
    </w:p>
    <w:p w:rsidR="0029419B" w:rsidRDefault="0029419B" w:rsidP="0029419B">
      <w:pPr>
        <w:pStyle w:val="a3"/>
      </w:pPr>
    </w:p>
    <w:p w:rsidR="0029419B" w:rsidRDefault="0029419B" w:rsidP="0029419B">
      <w:pPr>
        <w:pStyle w:val="a3"/>
      </w:pP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29419B" w:rsidRDefault="0029419B" w:rsidP="0029419B">
      <w:pPr>
        <w:jc w:val="center"/>
        <w:rPr>
          <w:sz w:val="28"/>
          <w:szCs w:val="28"/>
        </w:rPr>
      </w:pPr>
      <w:r w:rsidRPr="00C82873">
        <w:rPr>
          <w:sz w:val="28"/>
          <w:szCs w:val="28"/>
        </w:rPr>
        <w:t>включения</w:t>
      </w:r>
      <w:r>
        <w:rPr>
          <w:sz w:val="28"/>
          <w:szCs w:val="28"/>
        </w:rPr>
        <w:t>,</w:t>
      </w:r>
      <w:r w:rsidRPr="00C82873">
        <w:rPr>
          <w:sz w:val="28"/>
          <w:szCs w:val="28"/>
        </w:rPr>
        <w:t xml:space="preserve"> выключения</w:t>
      </w:r>
      <w:r>
        <w:rPr>
          <w:sz w:val="28"/>
          <w:szCs w:val="28"/>
        </w:rPr>
        <w:t xml:space="preserve"> и </w:t>
      </w:r>
      <w:r w:rsidRPr="00CC768F">
        <w:rPr>
          <w:sz w:val="28"/>
          <w:szCs w:val="28"/>
        </w:rPr>
        <w:t>контроля работы</w:t>
      </w:r>
      <w:r>
        <w:rPr>
          <w:sz w:val="28"/>
          <w:szCs w:val="28"/>
        </w:rPr>
        <w:t xml:space="preserve"> средств виде</w:t>
      </w:r>
      <w:r w:rsidR="009613EB">
        <w:rPr>
          <w:sz w:val="28"/>
          <w:szCs w:val="28"/>
        </w:rPr>
        <w:t xml:space="preserve">онаблюдения </w:t>
      </w:r>
      <w:r>
        <w:rPr>
          <w:sz w:val="28"/>
          <w:szCs w:val="28"/>
        </w:rPr>
        <w:br/>
        <w:t xml:space="preserve">в помещении для голосования избирательного участка </w:t>
      </w:r>
      <w:r>
        <w:rPr>
          <w:sz w:val="28"/>
          <w:szCs w:val="28"/>
        </w:rPr>
        <w:br/>
        <w:t>№ __</w:t>
      </w:r>
      <w:r w:rsidR="009613EB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29419B" w:rsidRDefault="0029419B" w:rsidP="0029419B">
      <w:pPr>
        <w:jc w:val="center"/>
        <w:rPr>
          <w:sz w:val="28"/>
          <w:szCs w:val="28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308"/>
        <w:gridCol w:w="1175"/>
        <w:gridCol w:w="1134"/>
        <w:gridCol w:w="1255"/>
        <w:gridCol w:w="1741"/>
        <w:gridCol w:w="1276"/>
        <w:gridCol w:w="2369"/>
      </w:tblGrid>
      <w:tr w:rsidR="009613EB" w:rsidRPr="005B28AC" w:rsidTr="005D2718">
        <w:trPr>
          <w:trHeight w:val="247"/>
          <w:jc w:val="center"/>
        </w:trPr>
        <w:tc>
          <w:tcPr>
            <w:tcW w:w="61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B28AC">
              <w:rPr>
                <w:rFonts w:eastAsia="Calibri"/>
                <w:lang w:eastAsia="en-US"/>
              </w:rPr>
              <w:t>п</w:t>
            </w:r>
            <w:proofErr w:type="gramEnd"/>
            <w:r w:rsidRPr="005B28A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08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75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134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1*</w:t>
            </w:r>
          </w:p>
        </w:tc>
        <w:tc>
          <w:tcPr>
            <w:tcW w:w="1255" w:type="dxa"/>
            <w:vAlign w:val="center"/>
          </w:tcPr>
          <w:p w:rsidR="009613EB" w:rsidRPr="005B28AC" w:rsidRDefault="009613EB" w:rsidP="00961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2*</w:t>
            </w:r>
          </w:p>
        </w:tc>
        <w:tc>
          <w:tcPr>
            <w:tcW w:w="1741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7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369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отметка о вызове </w:t>
            </w:r>
            <w:proofErr w:type="spellStart"/>
            <w:r>
              <w:rPr>
                <w:rFonts w:eastAsia="Calibri"/>
                <w:lang w:eastAsia="en-US"/>
              </w:rPr>
              <w:t>техн</w:t>
            </w:r>
            <w:proofErr w:type="spellEnd"/>
            <w:r>
              <w:rPr>
                <w:rFonts w:eastAsia="Calibri"/>
                <w:lang w:eastAsia="en-US"/>
              </w:rPr>
              <w:t>. специалиста, вкл./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выкл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**</w:t>
            </w:r>
          </w:p>
        </w:tc>
      </w:tr>
      <w:tr w:rsidR="009613EB" w:rsidRPr="005B28AC" w:rsidTr="005D2718">
        <w:trPr>
          <w:trHeight w:val="20"/>
          <w:jc w:val="center"/>
        </w:trPr>
        <w:tc>
          <w:tcPr>
            <w:tcW w:w="616" w:type="dxa"/>
          </w:tcPr>
          <w:p w:rsidR="009613EB" w:rsidRPr="005B28AC" w:rsidRDefault="009613EB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9613EB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>
              <w:rPr>
                <w:rFonts w:eastAsia="Calibri"/>
                <w:lang w:eastAsia="en-US"/>
              </w:rPr>
              <w:t>10</w:t>
            </w:r>
            <w:r w:rsidRPr="009E37D4">
              <w:rPr>
                <w:rFonts w:eastAsia="Calibri"/>
                <w:lang w:eastAsia="en-US"/>
              </w:rPr>
              <w:t>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>
              <w:rPr>
                <w:rFonts w:eastAsia="Calibri"/>
                <w:lang w:eastAsia="en-US"/>
              </w:rPr>
              <w:t>10</w:t>
            </w:r>
            <w:r w:rsidRPr="009E37D4">
              <w:rPr>
                <w:rFonts w:eastAsia="Calibri"/>
                <w:lang w:eastAsia="en-US"/>
              </w:rPr>
              <w:t>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9419B" w:rsidRDefault="0029419B" w:rsidP="0029419B">
      <w:pPr>
        <w:pStyle w:val="a3"/>
      </w:pPr>
    </w:p>
    <w:p w:rsidR="0029419B" w:rsidRDefault="0029419B" w:rsidP="0029419B">
      <w:pPr>
        <w:pStyle w:val="a3"/>
        <w:jc w:val="left"/>
      </w:pPr>
      <w:r>
        <w:t>* - камера работает – «да», камера не работает – «нет»;</w:t>
      </w:r>
    </w:p>
    <w:p w:rsidR="00211290" w:rsidRDefault="0029419B" w:rsidP="00C3674F">
      <w:pPr>
        <w:pStyle w:val="a3"/>
        <w:jc w:val="left"/>
      </w:pPr>
      <w:r>
        <w:t xml:space="preserve">** - указываются действия (вызов технического специалиста, повторное включение, выключение средств </w:t>
      </w:r>
      <w:r w:rsidR="009B6E38" w:rsidRPr="00EF0BA7">
        <w:t>видеонаблюдения</w:t>
      </w:r>
      <w:r>
        <w:t>) и время этого действия.</w:t>
      </w:r>
    </w:p>
    <w:sectPr w:rsidR="00211290" w:rsidSect="001F57EA">
      <w:headerReference w:type="even" r:id="rId11"/>
      <w:headerReference w:type="default" r:id="rId12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74" w:rsidRDefault="00945674">
      <w:r>
        <w:separator/>
      </w:r>
    </w:p>
  </w:endnote>
  <w:endnote w:type="continuationSeparator" w:id="0">
    <w:p w:rsidR="00945674" w:rsidRDefault="009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74" w:rsidRDefault="00945674">
      <w:r>
        <w:separator/>
      </w:r>
    </w:p>
  </w:footnote>
  <w:footnote w:type="continuationSeparator" w:id="0">
    <w:p w:rsidR="00945674" w:rsidRDefault="0094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30AC">
      <w:rPr>
        <w:rStyle w:val="a9"/>
        <w:noProof/>
      </w:rPr>
      <w:t>11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413D"/>
    <w:rsid w:val="00E522B5"/>
    <w:rsid w:val="00E52E73"/>
    <w:rsid w:val="00E727C9"/>
    <w:rsid w:val="00E76C6B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ED2A-A3CF-4E54-9704-07377A1B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6</cp:revision>
  <cp:lastPrinted>2018-08-09T10:05:00Z</cp:lastPrinted>
  <dcterms:created xsi:type="dcterms:W3CDTF">2019-05-24T07:40:00Z</dcterms:created>
  <dcterms:modified xsi:type="dcterms:W3CDTF">2019-07-30T06:57:00Z</dcterms:modified>
</cp:coreProperties>
</file>