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E053B4">
        <w:rPr>
          <w:szCs w:val="24"/>
        </w:rPr>
        <w:t>Серебрянское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E053B4">
        <w:t>Серебрянского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AC5E32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612AC3">
        <w:t>550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E053B4">
        <w:rPr>
          <w:b/>
          <w:bCs/>
        </w:rPr>
        <w:t>Серебрянское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E053B4">
        <w:rPr>
          <w:b/>
          <w:bCs/>
        </w:rPr>
        <w:t>Серебрянскому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38</w:t>
      </w:r>
      <w:r w:rsidR="0076617B">
        <w:rPr>
          <w:b/>
          <w:bCs/>
        </w:rPr>
        <w:t xml:space="preserve"> </w:t>
      </w:r>
    </w:p>
    <w:p w:rsidR="000A499C" w:rsidRDefault="00612AC3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Передреева</w:t>
      </w:r>
      <w:proofErr w:type="spellEnd"/>
      <w:r>
        <w:rPr>
          <w:bCs w:val="0"/>
          <w:sz w:val="24"/>
        </w:rPr>
        <w:t xml:space="preserve"> Сергея Леонидовича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E053B4">
        <w:rPr>
          <w:b w:val="0"/>
          <w:sz w:val="24"/>
        </w:rPr>
        <w:t>Серебрянскому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38</w:t>
      </w:r>
      <w:r w:rsidR="00E004C7">
        <w:rPr>
          <w:b w:val="0"/>
          <w:sz w:val="24"/>
        </w:rPr>
        <w:t xml:space="preserve">  </w:t>
      </w:r>
      <w:proofErr w:type="spellStart"/>
      <w:r w:rsidR="00612AC3" w:rsidRPr="00612AC3">
        <w:rPr>
          <w:b w:val="0"/>
          <w:bCs w:val="0"/>
          <w:sz w:val="24"/>
        </w:rPr>
        <w:t>Передреева</w:t>
      </w:r>
      <w:proofErr w:type="spellEnd"/>
      <w:r w:rsidR="00612AC3" w:rsidRPr="00612AC3">
        <w:rPr>
          <w:b w:val="0"/>
          <w:bCs w:val="0"/>
          <w:sz w:val="24"/>
        </w:rPr>
        <w:t xml:space="preserve"> Сергея Леонидовича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Серебрянского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</w:t>
      </w:r>
      <w:r w:rsidR="00E053B4">
        <w:rPr>
          <w:b w:val="0"/>
          <w:sz w:val="24"/>
        </w:rPr>
        <w:t>Серебрянскому</w:t>
      </w:r>
      <w:r w:rsidR="00DD55CE">
        <w:rPr>
          <w:b w:val="0"/>
          <w:sz w:val="24"/>
        </w:rPr>
        <w:t xml:space="preserve">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E053B4">
        <w:rPr>
          <w:b w:val="0"/>
          <w:sz w:val="24"/>
        </w:rPr>
        <w:t>№  38</w:t>
      </w:r>
      <w:r w:rsidR="00DD55CE">
        <w:rPr>
          <w:b w:val="0"/>
          <w:sz w:val="24"/>
        </w:rPr>
        <w:t xml:space="preserve">  </w:t>
      </w:r>
      <w:proofErr w:type="spellStart"/>
      <w:r w:rsidR="00612AC3" w:rsidRPr="00612AC3">
        <w:rPr>
          <w:b w:val="0"/>
          <w:bCs w:val="0"/>
          <w:sz w:val="24"/>
        </w:rPr>
        <w:t>Передреева</w:t>
      </w:r>
      <w:proofErr w:type="spellEnd"/>
      <w:r w:rsidR="00612AC3" w:rsidRPr="00612AC3">
        <w:rPr>
          <w:b w:val="0"/>
          <w:bCs w:val="0"/>
          <w:sz w:val="24"/>
        </w:rPr>
        <w:t xml:space="preserve"> Сергея Леонидовича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AC5E32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612AC3">
        <w:rPr>
          <w:b w:val="0"/>
          <w:sz w:val="24"/>
        </w:rPr>
        <w:t>7</w:t>
      </w:r>
      <w:r w:rsidR="00B305DD">
        <w:rPr>
          <w:b w:val="0"/>
          <w:sz w:val="24"/>
        </w:rPr>
        <w:t xml:space="preserve"> » часов « 4</w:t>
      </w:r>
      <w:r w:rsidR="00E053B4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612AC3">
        <w:rPr>
          <w:b w:val="0"/>
          <w:bCs w:val="0"/>
          <w:sz w:val="24"/>
        </w:rPr>
        <w:t>Передрееву</w:t>
      </w:r>
      <w:proofErr w:type="spellEnd"/>
      <w:r w:rsidR="00612AC3">
        <w:rPr>
          <w:b w:val="0"/>
          <w:bCs w:val="0"/>
          <w:sz w:val="24"/>
        </w:rPr>
        <w:t xml:space="preserve"> Сергею Леонидовичу</w:t>
      </w:r>
      <w:bookmarkStart w:id="0" w:name="_GoBack"/>
      <w:bookmarkEnd w:id="0"/>
      <w:r w:rsidR="00612AC3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EC" w:rsidRDefault="00955FEC">
      <w:r>
        <w:separator/>
      </w:r>
    </w:p>
  </w:endnote>
  <w:endnote w:type="continuationSeparator" w:id="0">
    <w:p w:rsidR="00955FEC" w:rsidRDefault="0095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EC" w:rsidRDefault="00955FEC">
      <w:r>
        <w:separator/>
      </w:r>
    </w:p>
  </w:footnote>
  <w:footnote w:type="continuationSeparator" w:id="0">
    <w:p w:rsidR="00955FEC" w:rsidRDefault="0095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25D6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12AC3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5FEC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C5E32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5DD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4907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79D2-8719-473B-9173-F3433FC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255</cp:revision>
  <cp:lastPrinted>2019-07-15T10:49:00Z</cp:lastPrinted>
  <dcterms:created xsi:type="dcterms:W3CDTF">2014-02-25T14:05:00Z</dcterms:created>
  <dcterms:modified xsi:type="dcterms:W3CDTF">2019-07-23T17:32:00Z</dcterms:modified>
</cp:coreProperties>
</file>