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A23EFB" w:rsidRPr="00942189" w:rsidRDefault="00A23EFB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ПОЛНОМОЧИЯМИ МУНЦИПАЛЬНОЙ ИЗБИРАТЕЛЬНОЙ </w:t>
      </w:r>
      <w:r w:rsidR="00B0443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60305">
        <w:rPr>
          <w:rFonts w:ascii="Times New Roman" w:hAnsi="Times New Roman"/>
          <w:b/>
          <w:sz w:val="28"/>
          <w:szCs w:val="28"/>
        </w:rPr>
        <w:t>КОМИССИИ ТОЛМАЧЕВСКОГО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ЛУЖСКОГО МУНИПАЛЬНОГО РАЙОНА ЛЕНИНГРАДСКОЙ ОБЛАСТИ</w:t>
      </w:r>
    </w:p>
    <w:p w:rsidR="009A2888" w:rsidRPr="00942189" w:rsidRDefault="009A2888" w:rsidP="00B04434">
      <w:pPr>
        <w:pStyle w:val="1"/>
        <w:rPr>
          <w:szCs w:val="28"/>
        </w:rPr>
      </w:pP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1B51DF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4 июня</w:t>
      </w:r>
      <w:r w:rsidR="00A23EFB">
        <w:rPr>
          <w:szCs w:val="28"/>
        </w:rPr>
        <w:t xml:space="preserve">  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№ </w:t>
      </w:r>
      <w:r>
        <w:rPr>
          <w:szCs w:val="28"/>
        </w:rPr>
        <w:t>348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B51DF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</w:t>
      </w:r>
      <w:r w:rsidR="001B51DF">
        <w:rPr>
          <w:rFonts w:ascii="Times New Roman" w:hAnsi="Times New Roman"/>
          <w:b/>
          <w:sz w:val="28"/>
          <w:szCs w:val="28"/>
        </w:rPr>
        <w:t>пределении схемы многомандатных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26055F">
        <w:rPr>
          <w:rFonts w:ascii="Times New Roman" w:hAnsi="Times New Roman"/>
          <w:b/>
          <w:sz w:val="28"/>
          <w:szCs w:val="28"/>
        </w:rPr>
        <w:t>з</w:t>
      </w:r>
      <w:r w:rsidR="001B51DF">
        <w:rPr>
          <w:rFonts w:ascii="Times New Roman" w:hAnsi="Times New Roman"/>
          <w:b/>
          <w:sz w:val="28"/>
          <w:szCs w:val="28"/>
        </w:rPr>
        <w:t>бирательных округов</w:t>
      </w:r>
      <w:r w:rsidR="00660305">
        <w:rPr>
          <w:rFonts w:ascii="Times New Roman" w:hAnsi="Times New Roman"/>
          <w:b/>
          <w:sz w:val="28"/>
          <w:szCs w:val="28"/>
        </w:rPr>
        <w:t xml:space="preserve"> </w:t>
      </w:r>
      <w:r w:rsidR="00AD4B15">
        <w:rPr>
          <w:rFonts w:ascii="Times New Roman" w:hAnsi="Times New Roman"/>
          <w:b/>
          <w:sz w:val="28"/>
          <w:szCs w:val="28"/>
        </w:rPr>
        <w:t xml:space="preserve">по выборам депутатов в совет депутатов муниципального образования </w:t>
      </w:r>
      <w:proofErr w:type="spellStart"/>
      <w:r w:rsidR="00AD4B15">
        <w:rPr>
          <w:rFonts w:ascii="Times New Roman" w:hAnsi="Times New Roman"/>
          <w:b/>
          <w:sz w:val="28"/>
          <w:szCs w:val="28"/>
        </w:rPr>
        <w:t>Толмачевское</w:t>
      </w:r>
      <w:proofErr w:type="spellEnd"/>
      <w:r w:rsidR="00AD4B15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39195A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1B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434">
        <w:rPr>
          <w:rFonts w:ascii="Times New Roman" w:hAnsi="Times New Roman"/>
          <w:sz w:val="28"/>
          <w:szCs w:val="28"/>
        </w:rPr>
        <w:t>В соответствии с 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>2, 4, 8 статьи 18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04434">
        <w:rPr>
          <w:rFonts w:ascii="Times New Roman" w:hAnsi="Times New Roman"/>
          <w:sz w:val="28"/>
          <w:szCs w:val="28"/>
        </w:rPr>
        <w:t xml:space="preserve">от 12.06.2002 года </w:t>
      </w:r>
      <w:r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«О муниципальных выборах в Ленинградской области»</w:t>
      </w:r>
      <w:r w:rsidR="00660305">
        <w:rPr>
          <w:rFonts w:ascii="Times New Roman" w:hAnsi="Times New Roman"/>
          <w:sz w:val="28"/>
          <w:szCs w:val="28"/>
        </w:rPr>
        <w:t>, с пунктом 1 статьи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r w:rsidR="002D7AB7" w:rsidRPr="002D7A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7AB7" w:rsidRPr="00AD4B15">
        <w:rPr>
          <w:rFonts w:ascii="Times New Roman" w:hAnsi="Times New Roman"/>
          <w:sz w:val="28"/>
          <w:szCs w:val="28"/>
        </w:rPr>
        <w:t>3</w:t>
      </w:r>
      <w:r w:rsidR="00AD4B15" w:rsidRPr="00AD4B15">
        <w:rPr>
          <w:rFonts w:ascii="Times New Roman" w:hAnsi="Times New Roman"/>
          <w:sz w:val="28"/>
          <w:szCs w:val="28"/>
        </w:rPr>
        <w:t>5</w:t>
      </w:r>
      <w:r w:rsidR="002D7AB7" w:rsidRPr="00AD4B15">
        <w:rPr>
          <w:rFonts w:ascii="Times New Roman" w:hAnsi="Times New Roman"/>
          <w:sz w:val="28"/>
          <w:szCs w:val="28"/>
        </w:rPr>
        <w:t xml:space="preserve"> Устава</w:t>
      </w:r>
      <w:r w:rsidR="00B04434">
        <w:rPr>
          <w:rFonts w:ascii="Times New Roman" w:hAnsi="Times New Roman"/>
          <w:sz w:val="28"/>
          <w:szCs w:val="28"/>
        </w:rPr>
        <w:t xml:space="preserve">  </w:t>
      </w:r>
      <w:r w:rsidR="001B51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B51DF">
        <w:rPr>
          <w:rFonts w:ascii="Times New Roman" w:hAnsi="Times New Roman"/>
          <w:sz w:val="28"/>
          <w:szCs w:val="28"/>
        </w:rPr>
        <w:t>Толмачевского</w:t>
      </w:r>
      <w:proofErr w:type="spellEnd"/>
      <w:r w:rsidR="001B51D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443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мун</w:t>
      </w:r>
      <w:r w:rsidR="0003651A">
        <w:rPr>
          <w:rFonts w:ascii="Times New Roman" w:hAnsi="Times New Roman"/>
          <w:sz w:val="28"/>
          <w:szCs w:val="28"/>
        </w:rPr>
        <w:t>иципального района Л</w:t>
      </w:r>
      <w:r w:rsidR="00B04434">
        <w:rPr>
          <w:rFonts w:ascii="Times New Roman" w:hAnsi="Times New Roman"/>
          <w:sz w:val="28"/>
          <w:szCs w:val="28"/>
        </w:rPr>
        <w:t>енинградской</w:t>
      </w:r>
      <w:proofErr w:type="gramEnd"/>
      <w:r w:rsidR="00B04434">
        <w:rPr>
          <w:rFonts w:ascii="Times New Roman" w:hAnsi="Times New Roman"/>
          <w:sz w:val="28"/>
          <w:szCs w:val="28"/>
        </w:rPr>
        <w:t xml:space="preserve"> области</w:t>
      </w:r>
      <w:r w:rsidR="00B65506">
        <w:rPr>
          <w:rFonts w:ascii="Times New Roman" w:hAnsi="Times New Roman"/>
          <w:sz w:val="28"/>
          <w:szCs w:val="28"/>
        </w:rPr>
        <w:t xml:space="preserve"> и </w:t>
      </w:r>
      <w:bookmarkStart w:id="0" w:name="_GoBack"/>
      <w:bookmarkEnd w:id="0"/>
      <w:r w:rsidR="0003651A">
        <w:rPr>
          <w:rFonts w:ascii="Times New Roman" w:hAnsi="Times New Roman"/>
          <w:sz w:val="28"/>
          <w:szCs w:val="28"/>
        </w:rPr>
        <w:t xml:space="preserve"> </w:t>
      </w:r>
      <w:r w:rsidR="001B51DF" w:rsidRPr="00024FA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связи с вступлением в силу 4 мая 2019 года решения совета депутатов </w:t>
      </w:r>
      <w:proofErr w:type="spellStart"/>
      <w:r w:rsidR="001B51DF" w:rsidRPr="00024FA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Толмачевского</w:t>
      </w:r>
      <w:proofErr w:type="spellEnd"/>
      <w:r w:rsidR="001B51DF" w:rsidRPr="00024FA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городского поселения от 14 марта 2019 года № 213 «О внесении изменений в Устав </w:t>
      </w:r>
      <w:proofErr w:type="spellStart"/>
      <w:r w:rsidR="001B51DF" w:rsidRPr="00024FA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Толмачевского</w:t>
      </w:r>
      <w:proofErr w:type="spellEnd"/>
      <w:r w:rsidR="001B51DF" w:rsidRPr="00024FA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городского поселения </w:t>
      </w:r>
      <w:proofErr w:type="spellStart"/>
      <w:r w:rsidR="001B51DF" w:rsidRPr="00024FA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Лужского</w:t>
      </w:r>
      <w:proofErr w:type="spellEnd"/>
      <w:r w:rsidR="001B51DF" w:rsidRPr="00024FA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муниципального района Ленинградской области»</w:t>
      </w:r>
      <w:r w:rsidR="001B51DF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B51DF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1B51DF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схему многомандатных избирательных округов</w:t>
      </w:r>
      <w:r w:rsidR="0003651A">
        <w:rPr>
          <w:rFonts w:ascii="Times New Roman" w:hAnsi="Times New Roman"/>
          <w:sz w:val="28"/>
          <w:szCs w:val="28"/>
        </w:rPr>
        <w:t xml:space="preserve"> муницип</w:t>
      </w:r>
      <w:r w:rsidR="00A3725E">
        <w:rPr>
          <w:rFonts w:ascii="Times New Roman" w:hAnsi="Times New Roman"/>
          <w:sz w:val="28"/>
          <w:szCs w:val="28"/>
        </w:rPr>
        <w:t>а</w:t>
      </w:r>
      <w:r w:rsidR="00AD4B15">
        <w:rPr>
          <w:rFonts w:ascii="Times New Roman" w:hAnsi="Times New Roman"/>
          <w:sz w:val="28"/>
          <w:szCs w:val="28"/>
        </w:rPr>
        <w:t xml:space="preserve">льного образования  </w:t>
      </w:r>
      <w:proofErr w:type="spellStart"/>
      <w:r w:rsidR="00AD4B15">
        <w:rPr>
          <w:rFonts w:ascii="Times New Roman" w:hAnsi="Times New Roman"/>
          <w:sz w:val="28"/>
          <w:szCs w:val="28"/>
        </w:rPr>
        <w:t>Толмачевское</w:t>
      </w:r>
      <w:proofErr w:type="spellEnd"/>
      <w:r w:rsidR="00AD4B15">
        <w:rPr>
          <w:rFonts w:ascii="Times New Roman" w:hAnsi="Times New Roman"/>
          <w:sz w:val="28"/>
          <w:szCs w:val="28"/>
        </w:rPr>
        <w:t xml:space="preserve"> городское</w:t>
      </w:r>
      <w:r w:rsidR="0003651A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для проведения выборов депутатов</w:t>
      </w:r>
      <w:r w:rsidR="0003651A" w:rsidRPr="0003651A">
        <w:rPr>
          <w:rFonts w:ascii="Times New Roman" w:hAnsi="Times New Roman"/>
          <w:sz w:val="28"/>
          <w:szCs w:val="28"/>
        </w:rPr>
        <w:t xml:space="preserve"> </w:t>
      </w:r>
      <w:r w:rsidR="0003651A">
        <w:rPr>
          <w:rFonts w:ascii="Times New Roman" w:hAnsi="Times New Roman"/>
          <w:sz w:val="28"/>
          <w:szCs w:val="28"/>
        </w:rPr>
        <w:t>муницип</w:t>
      </w:r>
      <w:r w:rsidR="00A3725E">
        <w:rPr>
          <w:rFonts w:ascii="Times New Roman" w:hAnsi="Times New Roman"/>
          <w:sz w:val="28"/>
          <w:szCs w:val="28"/>
        </w:rPr>
        <w:t>ального образов</w:t>
      </w:r>
      <w:r w:rsidR="00AD4B15">
        <w:rPr>
          <w:rFonts w:ascii="Times New Roman" w:hAnsi="Times New Roman"/>
          <w:sz w:val="28"/>
          <w:szCs w:val="28"/>
        </w:rPr>
        <w:t xml:space="preserve">ания  </w:t>
      </w:r>
      <w:proofErr w:type="spellStart"/>
      <w:r w:rsidR="00AD4B15">
        <w:rPr>
          <w:rFonts w:ascii="Times New Roman" w:hAnsi="Times New Roman"/>
          <w:sz w:val="28"/>
          <w:szCs w:val="28"/>
        </w:rPr>
        <w:t>Толмачевское</w:t>
      </w:r>
      <w:proofErr w:type="spellEnd"/>
      <w:r w:rsidR="00AD4B15">
        <w:rPr>
          <w:rFonts w:ascii="Times New Roman" w:hAnsi="Times New Roman"/>
          <w:sz w:val="28"/>
          <w:szCs w:val="28"/>
        </w:rPr>
        <w:t xml:space="preserve"> городское</w:t>
      </w:r>
      <w:r w:rsidR="0003651A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1, 2.</w:t>
      </w:r>
    </w:p>
    <w:p w:rsidR="00353420" w:rsidRPr="00706520" w:rsidRDefault="00112838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6 июня</w:t>
      </w:r>
      <w:r w:rsidR="00675D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03651A">
        <w:rPr>
          <w:rFonts w:ascii="Times New Roman" w:hAnsi="Times New Roman"/>
          <w:sz w:val="28"/>
          <w:szCs w:val="28"/>
        </w:rPr>
        <w:t xml:space="preserve"> года представить вышеуказанную схему </w:t>
      </w:r>
      <w:r w:rsidR="001B51DF">
        <w:rPr>
          <w:rFonts w:ascii="Times New Roman" w:hAnsi="Times New Roman"/>
          <w:sz w:val="28"/>
          <w:szCs w:val="28"/>
        </w:rPr>
        <w:t>многомандатных избирательных округов</w:t>
      </w:r>
      <w:r w:rsidR="003F242C">
        <w:rPr>
          <w:rFonts w:ascii="Times New Roman" w:hAnsi="Times New Roman"/>
          <w:sz w:val="28"/>
          <w:szCs w:val="28"/>
        </w:rPr>
        <w:t xml:space="preserve"> для утверждения </w:t>
      </w:r>
      <w:r w:rsidR="0003651A">
        <w:rPr>
          <w:rFonts w:ascii="Times New Roman" w:hAnsi="Times New Roman"/>
          <w:sz w:val="28"/>
          <w:szCs w:val="28"/>
        </w:rPr>
        <w:t xml:space="preserve"> в совет депутатов муницип</w:t>
      </w:r>
      <w:r w:rsidR="0026715E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AD4B15">
        <w:rPr>
          <w:rFonts w:ascii="Times New Roman" w:hAnsi="Times New Roman"/>
          <w:sz w:val="28"/>
          <w:szCs w:val="28"/>
        </w:rPr>
        <w:t>Толмачевское</w:t>
      </w:r>
      <w:proofErr w:type="spellEnd"/>
      <w:r w:rsidR="00AD4B15">
        <w:rPr>
          <w:rFonts w:ascii="Times New Roman" w:hAnsi="Times New Roman"/>
          <w:sz w:val="28"/>
          <w:szCs w:val="28"/>
        </w:rPr>
        <w:t xml:space="preserve"> городское</w:t>
      </w:r>
      <w:r w:rsidR="0003651A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3F242C">
        <w:rPr>
          <w:rFonts w:ascii="Times New Roman" w:hAnsi="Times New Roman"/>
          <w:sz w:val="28"/>
          <w:szCs w:val="28"/>
        </w:rPr>
        <w:t>.</w:t>
      </w:r>
    </w:p>
    <w:p w:rsidR="007B1267" w:rsidRPr="00706520" w:rsidRDefault="007B1267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1B51DF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1B51DF"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4FAC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E473E"/>
    <w:rsid w:val="000F0C62"/>
    <w:rsid w:val="0010202B"/>
    <w:rsid w:val="00102DDF"/>
    <w:rsid w:val="001046BB"/>
    <w:rsid w:val="00105042"/>
    <w:rsid w:val="001106CA"/>
    <w:rsid w:val="00112838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51DF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055F"/>
    <w:rsid w:val="002650A2"/>
    <w:rsid w:val="0026715E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3230"/>
    <w:rsid w:val="006444F8"/>
    <w:rsid w:val="00660305"/>
    <w:rsid w:val="00661CE0"/>
    <w:rsid w:val="00665AE5"/>
    <w:rsid w:val="00675D20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ACA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3725E"/>
    <w:rsid w:val="00A43B94"/>
    <w:rsid w:val="00A513B5"/>
    <w:rsid w:val="00A52698"/>
    <w:rsid w:val="00A532AF"/>
    <w:rsid w:val="00A53BEE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D4B15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5506"/>
    <w:rsid w:val="00B66711"/>
    <w:rsid w:val="00B72423"/>
    <w:rsid w:val="00B72A9F"/>
    <w:rsid w:val="00B749D8"/>
    <w:rsid w:val="00B74FAA"/>
    <w:rsid w:val="00B83EEA"/>
    <w:rsid w:val="00B86D9C"/>
    <w:rsid w:val="00B87875"/>
    <w:rsid w:val="00BB3D9A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6BD0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25</cp:revision>
  <cp:lastPrinted>2013-11-08T05:35:00Z</cp:lastPrinted>
  <dcterms:created xsi:type="dcterms:W3CDTF">2013-08-15T05:49:00Z</dcterms:created>
  <dcterms:modified xsi:type="dcterms:W3CDTF">2019-06-04T06:32:00Z</dcterms:modified>
</cp:coreProperties>
</file>